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E945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005CC7D3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026A8F45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4D070496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2147D163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5B3893E3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248E4BE6" w14:textId="77777777" w:rsidR="008B126D" w:rsidRPr="008B126D" w:rsidRDefault="008B126D" w:rsidP="008B126D">
      <w:pPr>
        <w:pStyle w:val="aa"/>
        <w:widowControl/>
        <w:numPr>
          <w:ilvl w:val="0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020287A2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3619F37F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1C9F17F9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1E6764DB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7F94DE47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0D2036E4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27E68E4A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52ED6EF8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79C701DF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629FC9C9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270D14F0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3BE90AC3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764EB0EE" w14:textId="77777777" w:rsidR="008B126D" w:rsidRPr="008B126D" w:rsidRDefault="008B126D" w:rsidP="008B126D">
      <w:pPr>
        <w:pStyle w:val="aa"/>
        <w:widowControl/>
        <w:numPr>
          <w:ilvl w:val="1"/>
          <w:numId w:val="6"/>
        </w:numPr>
        <w:suppressAutoHyphens w:val="0"/>
        <w:jc w:val="both"/>
        <w:rPr>
          <w:rFonts w:asciiTheme="minorHAnsi" w:eastAsiaTheme="minorEastAsia" w:hAnsiTheme="minorHAnsi" w:cs="Arial"/>
          <w:vanish/>
          <w:color w:val="auto"/>
          <w:sz w:val="13"/>
          <w:szCs w:val="13"/>
          <w:lang w:eastAsia="ru-RU" w:bidi="ar-SA"/>
        </w:rPr>
      </w:pPr>
    </w:p>
    <w:p w14:paraId="43E68F59" w14:textId="77777777" w:rsidR="008B126D" w:rsidRPr="00560403" w:rsidRDefault="008B126D" w:rsidP="00560403">
      <w:pPr>
        <w:pStyle w:val="ae"/>
        <w:numPr>
          <w:ilvl w:val="1"/>
          <w:numId w:val="6"/>
        </w:numPr>
        <w:ind w:left="360"/>
        <w:jc w:val="both"/>
        <w:rPr>
          <w:rFonts w:cstheme="minorHAnsi"/>
          <w:sz w:val="13"/>
          <w:szCs w:val="13"/>
        </w:rPr>
      </w:pPr>
      <w:r w:rsidRPr="00560403">
        <w:rPr>
          <w:rFonts w:cstheme="minorHAnsi"/>
          <w:sz w:val="13"/>
          <w:szCs w:val="13"/>
        </w:rPr>
        <w:t>Проверить стойку по уровню. Закрыть монтажные отверстия в коробке пластиковыми заглушками анкера (Схема 1).</w:t>
      </w:r>
    </w:p>
    <w:p w14:paraId="7F1630F4" w14:textId="77777777" w:rsidR="008B126D" w:rsidRPr="00560403" w:rsidRDefault="008B126D" w:rsidP="00560403">
      <w:pPr>
        <w:pStyle w:val="ae"/>
        <w:numPr>
          <w:ilvl w:val="1"/>
          <w:numId w:val="6"/>
        </w:numPr>
        <w:ind w:left="0" w:firstLine="0"/>
        <w:jc w:val="both"/>
        <w:rPr>
          <w:rFonts w:cstheme="minorHAnsi"/>
          <w:sz w:val="13"/>
          <w:szCs w:val="13"/>
        </w:rPr>
      </w:pPr>
      <w:r w:rsidRPr="00560403">
        <w:rPr>
          <w:rFonts w:cstheme="minorHAnsi"/>
          <w:sz w:val="13"/>
          <w:szCs w:val="13"/>
        </w:rPr>
        <w:t xml:space="preserve">Закрыть дверь и проверить работу замков и задвижки. При необходимости подогнать замочную стойку по вертикали (Схема 3, А) для совмещения ответных отверстий под ригеля замка и по горизонтали (Схема 3, В) для обеспечения равномерного прилегания уплотнителя. Проверить равномерность зазоров между полотном и дверной коробкой. </w:t>
      </w:r>
    </w:p>
    <w:p w14:paraId="116108DD" w14:textId="77777777" w:rsidR="008B126D" w:rsidRPr="00560403" w:rsidRDefault="008B126D" w:rsidP="00560403">
      <w:pPr>
        <w:pStyle w:val="aa"/>
        <w:numPr>
          <w:ilvl w:val="1"/>
          <w:numId w:val="6"/>
        </w:numPr>
        <w:ind w:left="0" w:firstLine="0"/>
        <w:jc w:val="both"/>
        <w:rPr>
          <w:rFonts w:asciiTheme="minorHAnsi" w:hAnsiTheme="minorHAnsi" w:cstheme="minorHAnsi"/>
          <w:sz w:val="13"/>
          <w:szCs w:val="13"/>
        </w:rPr>
      </w:pPr>
      <w:r w:rsidRPr="00560403">
        <w:rPr>
          <w:rFonts w:asciiTheme="minorHAnsi" w:hAnsiTheme="minorHAnsi" w:cstheme="minorHAnsi"/>
          <w:sz w:val="13"/>
          <w:szCs w:val="13"/>
        </w:rPr>
        <w:t>Со стороны замочной стойки короба просверлить отверстие в стене через монтажные отверстия в коробке на глубину не менее 130 мм (Схема 3), вставить анкерный болт (4), затянуть и проверить по уровню короб, проверить как закрывается дверь, работу замков и задвижки. При необходимости отжать дверную коробку в середине замочной стойки, просверлить отверстие и установить средний анкер (5) и нижний</w:t>
      </w:r>
      <w:r w:rsidRPr="00560403">
        <w:rPr>
          <w:rFonts w:asciiTheme="minorHAnsi" w:hAnsiTheme="minorHAnsi" w:cstheme="minorHAnsi"/>
          <w:noProof/>
          <w:sz w:val="13"/>
          <w:szCs w:val="13"/>
        </w:rPr>
        <w:t xml:space="preserve"> анкер (6). Закрыть монтажные отверстия в коробке пластиковыми заглушками анкера (Схема 1).</w:t>
      </w:r>
    </w:p>
    <w:tbl>
      <w:tblPr>
        <w:tblStyle w:val="af1"/>
        <w:tblW w:w="7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3391"/>
      </w:tblGrid>
      <w:tr w:rsidR="004124E3" w:rsidRPr="004B3249" w14:paraId="108B6666" w14:textId="77777777" w:rsidTr="004124E3">
        <w:trPr>
          <w:trHeight w:val="1975"/>
        </w:trPr>
        <w:tc>
          <w:tcPr>
            <w:tcW w:w="4390" w:type="dxa"/>
          </w:tcPr>
          <w:p w14:paraId="529DC274" w14:textId="77777777" w:rsidR="004124E3" w:rsidRPr="004B3249" w:rsidRDefault="004124E3" w:rsidP="00E944E1">
            <w:pPr>
              <w:pStyle w:val="ae"/>
              <w:jc w:val="both"/>
              <w:rPr>
                <w:rFonts w:cs="Arial"/>
                <w:noProof/>
                <w:sz w:val="13"/>
                <w:szCs w:val="13"/>
              </w:rPr>
            </w:pPr>
            <w:r w:rsidRPr="004B3249">
              <w:rPr>
                <w:rFonts w:cs="Arial"/>
                <w:noProof/>
                <w:sz w:val="13"/>
                <w:szCs w:val="13"/>
              </w:rPr>
              <w:t>- проверить наружные зазоры между полотном и коробом двери, перепад зазора не более 1,5 мм.</w:t>
            </w:r>
          </w:p>
          <w:p w14:paraId="0939B083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535594D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AAF8BED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B9802B3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1AC73AE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FDEAE5C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CD3B239" w14:textId="77777777" w:rsidR="00E944E1" w:rsidRPr="00E944E1" w:rsidRDefault="00E944E1" w:rsidP="00E944E1">
            <w:pPr>
              <w:pStyle w:val="aa"/>
              <w:widowControl/>
              <w:numPr>
                <w:ilvl w:val="0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0691465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A401885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77F97823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3882BE0B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AC1720F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3A41568F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77A26CC2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D335340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50D92FF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4CD04D3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83ED15F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3CF2DE43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C458562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21AE0A9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7C2987FC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052D185" w14:textId="77777777" w:rsidR="00E944E1" w:rsidRPr="00E944E1" w:rsidRDefault="00E944E1" w:rsidP="00E944E1">
            <w:pPr>
              <w:pStyle w:val="aa"/>
              <w:widowControl/>
              <w:numPr>
                <w:ilvl w:val="1"/>
                <w:numId w:val="4"/>
              </w:numPr>
              <w:suppressAutoHyphens w:val="0"/>
              <w:jc w:val="both"/>
              <w:rPr>
                <w:rFonts w:asciiTheme="minorHAnsi" w:eastAsiaTheme="minorEastAsia" w:hAnsiTheme="minorHAnsi" w:cstheme="minorBidi"/>
                <w:bCs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43CC8A3" w14:textId="77777777" w:rsidR="004124E3" w:rsidRPr="00E944E1" w:rsidRDefault="004124E3" w:rsidP="00E944E1">
            <w:pPr>
              <w:pStyle w:val="ae"/>
              <w:numPr>
                <w:ilvl w:val="1"/>
                <w:numId w:val="4"/>
              </w:numPr>
              <w:ind w:left="360"/>
              <w:jc w:val="both"/>
              <w:rPr>
                <w:bCs/>
                <w:sz w:val="13"/>
                <w:szCs w:val="13"/>
              </w:rPr>
            </w:pPr>
            <w:r w:rsidRPr="00E944E1">
              <w:rPr>
                <w:bCs/>
                <w:sz w:val="13"/>
                <w:szCs w:val="13"/>
              </w:rPr>
              <w:t>Проверить качество установки:</w:t>
            </w:r>
          </w:p>
          <w:p w14:paraId="0AE9EF95" w14:textId="77777777" w:rsidR="004124E3" w:rsidRPr="004B3249" w:rsidRDefault="004124E3" w:rsidP="00E944E1">
            <w:pPr>
              <w:pStyle w:val="ae"/>
              <w:jc w:val="both"/>
              <w:rPr>
                <w:rFonts w:cs="Arial"/>
                <w:noProof/>
                <w:sz w:val="13"/>
                <w:szCs w:val="13"/>
              </w:rPr>
            </w:pPr>
            <w:r w:rsidRPr="00E944E1">
              <w:rPr>
                <w:bCs/>
                <w:sz w:val="13"/>
                <w:szCs w:val="13"/>
              </w:rPr>
              <w:t>- открыть дверь на 45</w:t>
            </w:r>
            <w:r w:rsidRPr="004B3249">
              <w:rPr>
                <w:rFonts w:cs="Arial"/>
                <w:noProof/>
                <w:sz w:val="13"/>
                <w:szCs w:val="13"/>
              </w:rPr>
              <w:t xml:space="preserve"> градусов — створка должна оставаться на месте;</w:t>
            </w:r>
          </w:p>
          <w:p w14:paraId="4B98DCDA" w14:textId="77777777" w:rsidR="004124E3" w:rsidRPr="004B3249" w:rsidRDefault="004124E3" w:rsidP="00E944E1">
            <w:pPr>
              <w:pStyle w:val="ae"/>
              <w:jc w:val="both"/>
              <w:rPr>
                <w:rFonts w:cs="Arial"/>
                <w:noProof/>
                <w:sz w:val="13"/>
                <w:szCs w:val="13"/>
              </w:rPr>
            </w:pPr>
            <w:r w:rsidRPr="004B3249">
              <w:rPr>
                <w:rFonts w:cs="Arial"/>
                <w:noProof/>
                <w:sz w:val="13"/>
                <w:szCs w:val="13"/>
              </w:rPr>
              <w:t>- закрыть дверь проверить работу замков — открыть и закрыть оба замка, если дверь в закрытом состоянии люфтит подрегулировать силу прижима полотна к коробу с помощью эксцентриков до полного устранения люфта. Проверить как работает ночная задвижка. Дверь должна закрываться легко и плавно.</w:t>
            </w:r>
          </w:p>
          <w:p w14:paraId="425D7A1A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722084C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FA4FEB7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7CC614F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6BE01B3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253D604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54634D1" w14:textId="77777777" w:rsidR="00560403" w:rsidRPr="00560403" w:rsidRDefault="00560403" w:rsidP="00560403">
            <w:pPr>
              <w:pStyle w:val="aa"/>
              <w:widowControl/>
              <w:numPr>
                <w:ilvl w:val="0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164F5D8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938109F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6E28399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5ADF4445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24AF40B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50810FD4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2491CF3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49E83D17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D7C78A4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5B2D21E3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6D79FA79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7B8ADB34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190865C9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7235884A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ABA6889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2C4907BE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8BAD1CD" w14:textId="77777777" w:rsidR="00560403" w:rsidRPr="00560403" w:rsidRDefault="00560403" w:rsidP="00560403">
            <w:pPr>
              <w:pStyle w:val="aa"/>
              <w:widowControl/>
              <w:numPr>
                <w:ilvl w:val="1"/>
                <w:numId w:val="7"/>
              </w:numPr>
              <w:suppressAutoHyphens w:val="0"/>
              <w:ind w:right="253"/>
              <w:jc w:val="both"/>
              <w:rPr>
                <w:rFonts w:asciiTheme="minorHAnsi" w:eastAsiaTheme="minorEastAsia" w:hAnsiTheme="minorHAnsi" w:cstheme="minorBidi"/>
                <w:vanish/>
                <w:color w:val="auto"/>
                <w:sz w:val="13"/>
                <w:szCs w:val="13"/>
                <w:lang w:eastAsia="ru-RU" w:bidi="ar-SA"/>
              </w:rPr>
            </w:pPr>
          </w:p>
          <w:p w14:paraId="020F6DC8" w14:textId="77777777" w:rsidR="00560403" w:rsidRPr="004B3249" w:rsidRDefault="00560403" w:rsidP="00560403">
            <w:pPr>
              <w:pStyle w:val="ae"/>
              <w:numPr>
                <w:ilvl w:val="1"/>
                <w:numId w:val="7"/>
              </w:numPr>
              <w:ind w:left="0" w:right="253" w:firstLine="0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 xml:space="preserve">Аккуратно заполнить монтажной пеной пространство между стеной и коробкой двери. </w:t>
            </w:r>
          </w:p>
          <w:p w14:paraId="24F35000" w14:textId="0EB0732D" w:rsidR="00560403" w:rsidRPr="004B3249" w:rsidRDefault="00560403" w:rsidP="00560403">
            <w:pPr>
              <w:pStyle w:val="ae"/>
              <w:numPr>
                <w:ilvl w:val="1"/>
                <w:numId w:val="7"/>
              </w:numPr>
              <w:ind w:left="0" w:right="253" w:firstLine="0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После полного застывания пены (через 24 часа)  необходимо обрезать излишки ножом, снять малярный скотч с наружного и внутреннего наличника рамы.</w:t>
            </w:r>
          </w:p>
          <w:p w14:paraId="2550C847" w14:textId="77777777" w:rsidR="00560403" w:rsidRDefault="00560403" w:rsidP="00560403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Монтаж окончен.</w:t>
            </w:r>
          </w:p>
          <w:p w14:paraId="271FFFB8" w14:textId="77777777" w:rsidR="004124E3" w:rsidRPr="004B3249" w:rsidRDefault="004124E3" w:rsidP="00E944E1">
            <w:pPr>
              <w:pStyle w:val="ae"/>
              <w:jc w:val="both"/>
              <w:rPr>
                <w:rFonts w:cs="Arial"/>
                <w:noProof/>
                <w:sz w:val="13"/>
                <w:szCs w:val="13"/>
              </w:rPr>
            </w:pPr>
          </w:p>
        </w:tc>
        <w:tc>
          <w:tcPr>
            <w:tcW w:w="3391" w:type="dxa"/>
          </w:tcPr>
          <w:p w14:paraId="11A20AF7" w14:textId="77777777" w:rsidR="004124E3" w:rsidRPr="004B3249" w:rsidRDefault="004124E3" w:rsidP="00E944E1">
            <w:pPr>
              <w:pStyle w:val="ae"/>
              <w:jc w:val="both"/>
              <w:rPr>
                <w:rFonts w:cs="Arial"/>
                <w:noProof/>
                <w:sz w:val="12"/>
                <w:szCs w:val="12"/>
              </w:rPr>
            </w:pPr>
            <w:r w:rsidRPr="004B3249">
              <w:object w:dxaOrig="13560" w:dyaOrig="8415" w14:anchorId="1886BD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96.75pt" o:ole="">
                  <v:imagedata r:id="rId8" o:title=""/>
                </v:shape>
                <o:OLEObject Type="Embed" ProgID="PBrush" ShapeID="_x0000_i1025" DrawAspect="Content" ObjectID="_1724847598" r:id="rId9"/>
              </w:object>
            </w:r>
          </w:p>
        </w:tc>
      </w:tr>
    </w:tbl>
    <w:p w14:paraId="4EE4012A" w14:textId="77777777" w:rsidR="004124E3" w:rsidRPr="004B3249" w:rsidRDefault="004124E3" w:rsidP="00E944E1">
      <w:pPr>
        <w:pStyle w:val="ae"/>
        <w:jc w:val="both"/>
        <w:rPr>
          <w:sz w:val="16"/>
          <w:szCs w:val="16"/>
        </w:rPr>
      </w:pPr>
      <w:r w:rsidRPr="004B3249">
        <w:rPr>
          <w:sz w:val="16"/>
          <w:szCs w:val="16"/>
        </w:rPr>
        <w:t xml:space="preserve">                                                                                        </w:t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="00E944E1">
        <w:rPr>
          <w:sz w:val="16"/>
          <w:szCs w:val="16"/>
        </w:rPr>
        <w:tab/>
      </w:r>
      <w:r w:rsidRPr="004B3249">
        <w:rPr>
          <w:sz w:val="16"/>
          <w:szCs w:val="16"/>
        </w:rPr>
        <w:t xml:space="preserve"> Схема 3</w:t>
      </w:r>
    </w:p>
    <w:p w14:paraId="1C0D853F" w14:textId="77777777" w:rsidR="00686908" w:rsidRPr="005A5CA1" w:rsidRDefault="00686908" w:rsidP="005A5CA1">
      <w:pPr>
        <w:pStyle w:val="ae"/>
        <w:numPr>
          <w:ilvl w:val="0"/>
          <w:numId w:val="7"/>
        </w:numPr>
        <w:ind w:left="0" w:firstLine="0"/>
        <w:jc w:val="both"/>
        <w:rPr>
          <w:rFonts w:cstheme="minorHAnsi"/>
          <w:b/>
          <w:sz w:val="13"/>
          <w:szCs w:val="13"/>
        </w:rPr>
      </w:pPr>
      <w:r w:rsidRPr="005A5CA1">
        <w:rPr>
          <w:rFonts w:cstheme="minorHAnsi"/>
          <w:b/>
          <w:sz w:val="13"/>
          <w:szCs w:val="13"/>
        </w:rPr>
        <w:t>Гарантийные обязательства</w:t>
      </w:r>
    </w:p>
    <w:p w14:paraId="4DBD8552" w14:textId="77777777" w:rsidR="00686908" w:rsidRPr="005A5CA1" w:rsidRDefault="00686908" w:rsidP="005A5CA1">
      <w:pPr>
        <w:pStyle w:val="ae"/>
        <w:numPr>
          <w:ilvl w:val="1"/>
          <w:numId w:val="7"/>
        </w:numPr>
        <w:ind w:left="0" w:firstLine="0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Гарантийный срок эксплуатации – 12 месяцев со дня отгрузки товара первому покупателю.</w:t>
      </w:r>
    </w:p>
    <w:p w14:paraId="7AB086E8" w14:textId="77777777" w:rsidR="00686908" w:rsidRPr="005A5CA1" w:rsidRDefault="00686908" w:rsidP="005A5CA1">
      <w:pPr>
        <w:pStyle w:val="ae"/>
        <w:numPr>
          <w:ilvl w:val="1"/>
          <w:numId w:val="7"/>
        </w:numPr>
        <w:ind w:left="0" w:firstLine="0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Гарантийный срок эксплуатации замков и фурнитуры – 12 месяцев со дня отгрузки товара первому покупателю.</w:t>
      </w:r>
    </w:p>
    <w:p w14:paraId="6134769A" w14:textId="77777777" w:rsidR="00686908" w:rsidRPr="005A5CA1" w:rsidRDefault="00686908" w:rsidP="005A5CA1">
      <w:pPr>
        <w:pStyle w:val="ae"/>
        <w:numPr>
          <w:ilvl w:val="1"/>
          <w:numId w:val="7"/>
        </w:numPr>
        <w:ind w:left="0" w:firstLine="0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Срок службы изделия внутри помещений – 10 лет.</w:t>
      </w:r>
    </w:p>
    <w:p w14:paraId="34B6E9C2" w14:textId="77777777" w:rsidR="00686908" w:rsidRPr="005A5CA1" w:rsidRDefault="00686908" w:rsidP="005A5CA1">
      <w:pPr>
        <w:pStyle w:val="ae"/>
        <w:numPr>
          <w:ilvl w:val="1"/>
          <w:numId w:val="7"/>
        </w:numPr>
        <w:ind w:left="0" w:firstLine="0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Гарантийный ремонт производится при предъявлении покупателем правильно оформленного документа подтверждающего покупку товара у данного продавца.</w:t>
      </w:r>
    </w:p>
    <w:p w14:paraId="68327BF5" w14:textId="77777777" w:rsidR="00686908" w:rsidRPr="005A5CA1" w:rsidRDefault="00686908" w:rsidP="005A5CA1">
      <w:pPr>
        <w:pStyle w:val="ae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Гарантийному ремонту не подлежат:</w:t>
      </w:r>
    </w:p>
    <w:p w14:paraId="73CA66F4" w14:textId="77777777" w:rsidR="00686908" w:rsidRPr="005A5CA1" w:rsidRDefault="00E944E1" w:rsidP="005A5CA1">
      <w:pPr>
        <w:pStyle w:val="ae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 xml:space="preserve">- </w:t>
      </w:r>
      <w:r w:rsidR="00686908" w:rsidRPr="005A5CA1">
        <w:rPr>
          <w:rFonts w:cstheme="minorHAnsi"/>
          <w:sz w:val="13"/>
          <w:szCs w:val="13"/>
        </w:rPr>
        <w:t>изделия с повреждениями механического характера вследствие несоответствующих условий транспортировки, хранения, монтажа и эксплуатации;</w:t>
      </w:r>
    </w:p>
    <w:p w14:paraId="36DC8FA2" w14:textId="77777777" w:rsidR="00686908" w:rsidRPr="005A5CA1" w:rsidRDefault="00E944E1" w:rsidP="005A5CA1">
      <w:pPr>
        <w:pStyle w:val="ae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 xml:space="preserve">- </w:t>
      </w:r>
      <w:r w:rsidR="00686908" w:rsidRPr="005A5CA1">
        <w:rPr>
          <w:rFonts w:cstheme="minorHAnsi"/>
          <w:sz w:val="13"/>
          <w:szCs w:val="13"/>
        </w:rPr>
        <w:t>изделия с признаками самостоятельного ремонта, в том числе самостоятельной разборки запирающих устройств;</w:t>
      </w:r>
    </w:p>
    <w:p w14:paraId="467F1065" w14:textId="223F3F0B" w:rsidR="00686908" w:rsidRPr="006641EE" w:rsidRDefault="00E944E1" w:rsidP="005A5CA1">
      <w:pPr>
        <w:pStyle w:val="ae"/>
        <w:jc w:val="both"/>
        <w:rPr>
          <w:rFonts w:cstheme="minorHAnsi"/>
          <w:sz w:val="13"/>
          <w:szCs w:val="13"/>
        </w:rPr>
      </w:pPr>
      <w:r w:rsidRPr="006641EE">
        <w:rPr>
          <w:rFonts w:cstheme="minorHAnsi"/>
          <w:sz w:val="13"/>
          <w:szCs w:val="13"/>
        </w:rPr>
        <w:t xml:space="preserve">- </w:t>
      </w:r>
      <w:r w:rsidR="00686908" w:rsidRPr="006641EE">
        <w:rPr>
          <w:rFonts w:cstheme="minorHAnsi"/>
          <w:sz w:val="13"/>
          <w:szCs w:val="13"/>
        </w:rPr>
        <w:t>изделие после взлома или пострадавшие в следствии обстоятельств непреодолимой силы.</w:t>
      </w:r>
    </w:p>
    <w:p w14:paraId="6F625D96" w14:textId="49858748" w:rsidR="00821919" w:rsidRPr="006641EE" w:rsidRDefault="00821919" w:rsidP="005A5CA1">
      <w:pPr>
        <w:pStyle w:val="ae"/>
        <w:jc w:val="both"/>
        <w:rPr>
          <w:rFonts w:cstheme="minorHAnsi"/>
          <w:sz w:val="13"/>
          <w:szCs w:val="13"/>
        </w:rPr>
      </w:pPr>
      <w:r w:rsidRPr="006641EE">
        <w:rPr>
          <w:rFonts w:cstheme="minorHAnsi"/>
          <w:sz w:val="13"/>
          <w:szCs w:val="13"/>
        </w:rPr>
        <w:t xml:space="preserve">8.5   Адрес электронной почты, на которую принимаются претензии и замечания – </w:t>
      </w:r>
      <w:hyperlink r:id="rId10" w:history="1">
        <w:r w:rsidRPr="006641EE">
          <w:rPr>
            <w:rStyle w:val="afb"/>
            <w:rFonts w:cstheme="minorHAnsi"/>
            <w:sz w:val="13"/>
            <w:szCs w:val="13"/>
            <w:lang w:val="en-US"/>
          </w:rPr>
          <w:t>service</w:t>
        </w:r>
        <w:r w:rsidRPr="006641EE">
          <w:rPr>
            <w:rStyle w:val="afb"/>
            <w:rFonts w:cstheme="minorHAnsi"/>
            <w:sz w:val="13"/>
            <w:szCs w:val="13"/>
          </w:rPr>
          <w:t>@</w:t>
        </w:r>
        <w:proofErr w:type="spellStart"/>
        <w:r w:rsidRPr="006641EE">
          <w:rPr>
            <w:rStyle w:val="afb"/>
            <w:rFonts w:cstheme="minorHAnsi"/>
            <w:sz w:val="13"/>
            <w:szCs w:val="13"/>
            <w:lang w:val="en-US"/>
          </w:rPr>
          <w:t>tk</w:t>
        </w:r>
        <w:proofErr w:type="spellEnd"/>
        <w:r w:rsidRPr="006641EE">
          <w:rPr>
            <w:rStyle w:val="afb"/>
            <w:rFonts w:cstheme="minorHAnsi"/>
            <w:sz w:val="13"/>
            <w:szCs w:val="13"/>
          </w:rPr>
          <w:t>23.</w:t>
        </w:r>
        <w:proofErr w:type="spellStart"/>
        <w:r w:rsidRPr="006641EE">
          <w:rPr>
            <w:rStyle w:val="afb"/>
            <w:rFonts w:cstheme="minorHAnsi"/>
            <w:sz w:val="13"/>
            <w:szCs w:val="13"/>
            <w:lang w:val="en-US"/>
          </w:rPr>
          <w:t>ru</w:t>
        </w:r>
        <w:proofErr w:type="spellEnd"/>
      </w:hyperlink>
    </w:p>
    <w:p w14:paraId="4FD95318" w14:textId="4FC3676C" w:rsidR="00821919" w:rsidRPr="00821919" w:rsidRDefault="00821919" w:rsidP="005A5CA1">
      <w:pPr>
        <w:pStyle w:val="ae"/>
        <w:jc w:val="both"/>
        <w:rPr>
          <w:rFonts w:cstheme="minorHAnsi"/>
          <w:sz w:val="13"/>
          <w:szCs w:val="13"/>
        </w:rPr>
      </w:pPr>
      <w:r w:rsidRPr="006641EE">
        <w:rPr>
          <w:rFonts w:cstheme="minorHAnsi"/>
          <w:sz w:val="13"/>
          <w:szCs w:val="13"/>
        </w:rPr>
        <w:t>8.6   Телефон горячей линии по сервисному обслуживанию 8-800-777-49-35</w:t>
      </w:r>
    </w:p>
    <w:p w14:paraId="13A4C4AA" w14:textId="77777777" w:rsidR="00E944E1" w:rsidRPr="005A5CA1" w:rsidRDefault="00E944E1" w:rsidP="005A5CA1">
      <w:pPr>
        <w:pStyle w:val="ae"/>
        <w:jc w:val="both"/>
        <w:rPr>
          <w:rFonts w:cstheme="minorHAnsi"/>
          <w:sz w:val="13"/>
          <w:szCs w:val="13"/>
        </w:rPr>
      </w:pPr>
    </w:p>
    <w:p w14:paraId="33197CA9" w14:textId="77777777" w:rsidR="00686908" w:rsidRPr="005A5CA1" w:rsidRDefault="00686908" w:rsidP="005A5CA1">
      <w:pPr>
        <w:pStyle w:val="ae"/>
        <w:numPr>
          <w:ilvl w:val="0"/>
          <w:numId w:val="7"/>
        </w:numPr>
        <w:ind w:left="0" w:firstLine="0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Свидетельство о приемке.</w:t>
      </w:r>
    </w:p>
    <w:p w14:paraId="73D01D22" w14:textId="77777777" w:rsidR="00686908" w:rsidRPr="005A5CA1" w:rsidRDefault="00686908" w:rsidP="005A5CA1">
      <w:pPr>
        <w:pStyle w:val="ae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>Блок дверной металлический соответствует требованиям настоящего паспорта и признан годным для эксплуатации.</w:t>
      </w:r>
    </w:p>
    <w:p w14:paraId="11FA94F8" w14:textId="77777777" w:rsidR="00686908" w:rsidRPr="005A5CA1" w:rsidRDefault="00686908" w:rsidP="005A5CA1">
      <w:pPr>
        <w:pStyle w:val="ae"/>
        <w:jc w:val="both"/>
        <w:rPr>
          <w:rFonts w:cstheme="minorHAnsi"/>
          <w:sz w:val="13"/>
          <w:szCs w:val="13"/>
        </w:rPr>
      </w:pPr>
    </w:p>
    <w:p w14:paraId="5531AC0F" w14:textId="77777777" w:rsidR="00C431A2" w:rsidRPr="005A5CA1" w:rsidRDefault="00C431A2" w:rsidP="005A5CA1">
      <w:pPr>
        <w:pStyle w:val="ae"/>
        <w:jc w:val="both"/>
        <w:rPr>
          <w:rFonts w:cstheme="minorHAnsi"/>
          <w:sz w:val="13"/>
          <w:szCs w:val="13"/>
        </w:rPr>
      </w:pPr>
    </w:p>
    <w:p w14:paraId="6DA29D9A" w14:textId="77777777" w:rsidR="00686908" w:rsidRPr="005A5CA1" w:rsidRDefault="00686908" w:rsidP="005A5CA1">
      <w:pPr>
        <w:pStyle w:val="ae"/>
        <w:jc w:val="both"/>
        <w:rPr>
          <w:rFonts w:cstheme="minorHAnsi"/>
          <w:sz w:val="13"/>
          <w:szCs w:val="13"/>
        </w:rPr>
      </w:pPr>
      <w:r w:rsidRPr="005A5CA1">
        <w:rPr>
          <w:rFonts w:cstheme="minorHAnsi"/>
          <w:sz w:val="13"/>
          <w:szCs w:val="13"/>
        </w:rPr>
        <w:t xml:space="preserve">Дата выпуска «______» ___________________ 20____г. </w:t>
      </w:r>
      <w:r w:rsidRPr="005A5CA1">
        <w:rPr>
          <w:rFonts w:cstheme="minorHAnsi"/>
          <w:sz w:val="13"/>
          <w:szCs w:val="13"/>
        </w:rPr>
        <w:tab/>
        <w:t>Контролер ОТК ___________</w:t>
      </w:r>
    </w:p>
    <w:p w14:paraId="12851B34" w14:textId="77777777" w:rsidR="00686908" w:rsidRPr="005A5CA1" w:rsidRDefault="00686908" w:rsidP="005A5CA1">
      <w:pPr>
        <w:pStyle w:val="a0"/>
        <w:jc w:val="both"/>
        <w:rPr>
          <w:rFonts w:asciiTheme="minorHAnsi" w:hAnsiTheme="minorHAnsi" w:cstheme="minorHAnsi"/>
          <w:bCs/>
          <w:sz w:val="13"/>
          <w:szCs w:val="13"/>
        </w:rPr>
      </w:pP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  <w:r w:rsidRPr="005A5CA1">
        <w:rPr>
          <w:rFonts w:asciiTheme="minorHAnsi" w:hAnsiTheme="minorHAnsi" w:cstheme="minorHAnsi"/>
          <w:bCs/>
          <w:sz w:val="13"/>
          <w:szCs w:val="13"/>
        </w:rPr>
        <w:tab/>
      </w:r>
    </w:p>
    <w:p w14:paraId="17714FEB" w14:textId="77777777" w:rsidR="00454A01" w:rsidRPr="005A5CA1" w:rsidRDefault="00454A01" w:rsidP="005A5CA1">
      <w:pPr>
        <w:pStyle w:val="a0"/>
        <w:jc w:val="both"/>
        <w:rPr>
          <w:rFonts w:asciiTheme="minorHAnsi" w:hAnsiTheme="minorHAnsi" w:cstheme="minorHAnsi"/>
          <w:bCs/>
          <w:sz w:val="13"/>
          <w:szCs w:val="13"/>
        </w:rPr>
      </w:pPr>
      <w:r w:rsidRPr="005A5CA1">
        <w:rPr>
          <w:rFonts w:asciiTheme="minorHAnsi" w:hAnsiTheme="minorHAnsi" w:cstheme="minorHAnsi"/>
          <w:bCs/>
          <w:sz w:val="13"/>
          <w:szCs w:val="13"/>
        </w:rPr>
        <w:t>Производитель оставляет за собой право на внесение изменений в конструкцию двери, при условии сохранения или улучшения потребительских, эксплуатационных или иных характеристик без отражения в техническом паспорте на изделие.</w:t>
      </w:r>
    </w:p>
    <w:p w14:paraId="71139C6C" w14:textId="77777777" w:rsidR="00454A01" w:rsidRPr="004B3249" w:rsidRDefault="00454A01" w:rsidP="007A03B5">
      <w:pPr>
        <w:pStyle w:val="a0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Гарантийный талон</w:t>
      </w:r>
    </w:p>
    <w:p w14:paraId="1864C1F7" w14:textId="77777777" w:rsidR="00454A01" w:rsidRPr="004B3249" w:rsidRDefault="00454A01" w:rsidP="007A03B5">
      <w:pPr>
        <w:pStyle w:val="a0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Модель двери: ____________________________________________________________________________________________</w:t>
      </w:r>
    </w:p>
    <w:p w14:paraId="6C71D567" w14:textId="77777777" w:rsidR="00454A01" w:rsidRPr="004B3249" w:rsidRDefault="00454A01" w:rsidP="007A03B5">
      <w:pPr>
        <w:pStyle w:val="a0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Адрес: ___________________________________________________________________________________________________</w:t>
      </w:r>
    </w:p>
    <w:p w14:paraId="6614C4DB" w14:textId="77777777" w:rsidR="00454A01" w:rsidRPr="004B3249" w:rsidRDefault="00454A01" w:rsidP="007A03B5">
      <w:pPr>
        <w:pStyle w:val="a0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___________________________________________________________________________________________________________</w:t>
      </w:r>
    </w:p>
    <w:p w14:paraId="45D0E9E3" w14:textId="77777777" w:rsidR="00454A01" w:rsidRPr="004B3249" w:rsidRDefault="00454A01" w:rsidP="007A03B5">
      <w:pPr>
        <w:pStyle w:val="a0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Продавец__________________________________________________________________________________________________</w:t>
      </w:r>
    </w:p>
    <w:p w14:paraId="7AA98B9E" w14:textId="77777777" w:rsidR="00454A01" w:rsidRDefault="00454A01" w:rsidP="00454A01">
      <w:pPr>
        <w:pStyle w:val="a0"/>
        <w:jc w:val="center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>МП</w:t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="005A5CA1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>Дата установки «____» ______________ 20 __ г</w:t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5"/>
        <w:gridCol w:w="3886"/>
      </w:tblGrid>
      <w:tr w:rsidR="00560403" w14:paraId="4036DC65" w14:textId="77777777" w:rsidTr="00560403">
        <w:tc>
          <w:tcPr>
            <w:tcW w:w="3885" w:type="dxa"/>
          </w:tcPr>
          <w:p w14:paraId="555E2AA7" w14:textId="77777777" w:rsidR="00560403" w:rsidRDefault="00560403" w:rsidP="00560403">
            <w:pPr>
              <w:pStyle w:val="a0"/>
              <w:rPr>
                <w:b/>
                <w:bCs/>
                <w:sz w:val="13"/>
                <w:szCs w:val="13"/>
              </w:rPr>
            </w:pPr>
            <w:r w:rsidRPr="004B3249">
              <w:rPr>
                <w:b/>
                <w:bCs/>
                <w:sz w:val="13"/>
                <w:szCs w:val="13"/>
              </w:rPr>
              <w:t xml:space="preserve">Заказчик   _______________                        </w:t>
            </w:r>
          </w:p>
          <w:p w14:paraId="1897250F" w14:textId="77777777" w:rsidR="00560403" w:rsidRPr="004B3249" w:rsidRDefault="00560403" w:rsidP="00560403">
            <w:pPr>
              <w:pStyle w:val="a0"/>
              <w:rPr>
                <w:b/>
                <w:bCs/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</w:rPr>
              <w:t xml:space="preserve">                           </w:t>
            </w:r>
            <w:r w:rsidRPr="004B3249">
              <w:rPr>
                <w:b/>
                <w:bCs/>
                <w:sz w:val="13"/>
                <w:szCs w:val="13"/>
              </w:rPr>
              <w:t xml:space="preserve">подпись                 </w:t>
            </w:r>
          </w:p>
          <w:p w14:paraId="79756280" w14:textId="77777777" w:rsidR="00560403" w:rsidRDefault="00560403" w:rsidP="00454A01">
            <w:pPr>
              <w:pStyle w:val="a0"/>
              <w:jc w:val="center"/>
              <w:rPr>
                <w:b/>
                <w:bCs/>
                <w:sz w:val="13"/>
                <w:szCs w:val="13"/>
              </w:rPr>
            </w:pPr>
          </w:p>
        </w:tc>
        <w:tc>
          <w:tcPr>
            <w:tcW w:w="3886" w:type="dxa"/>
          </w:tcPr>
          <w:p w14:paraId="2750AF3B" w14:textId="77777777" w:rsidR="00ED3308" w:rsidRDefault="00ED3308" w:rsidP="00560403">
            <w:pPr>
              <w:pStyle w:val="a0"/>
              <w:rPr>
                <w:b/>
                <w:bCs/>
                <w:sz w:val="13"/>
                <w:szCs w:val="13"/>
              </w:rPr>
            </w:pPr>
            <w:r w:rsidRPr="004B3249">
              <w:rPr>
                <w:b/>
                <w:bCs/>
                <w:sz w:val="13"/>
                <w:szCs w:val="13"/>
              </w:rPr>
              <w:t xml:space="preserve">Представитель продавца </w:t>
            </w:r>
          </w:p>
          <w:p w14:paraId="5D5F1F1B" w14:textId="77777777" w:rsidR="00560403" w:rsidRPr="004B3249" w:rsidRDefault="00560403" w:rsidP="00560403">
            <w:pPr>
              <w:pStyle w:val="a0"/>
              <w:rPr>
                <w:b/>
                <w:bCs/>
                <w:sz w:val="13"/>
                <w:szCs w:val="13"/>
              </w:rPr>
            </w:pPr>
            <w:r w:rsidRPr="004B3249">
              <w:rPr>
                <w:b/>
                <w:bCs/>
                <w:sz w:val="13"/>
                <w:szCs w:val="13"/>
              </w:rPr>
              <w:t>(обслуживающей организации) __________________</w:t>
            </w:r>
          </w:p>
          <w:p w14:paraId="25394340" w14:textId="77777777" w:rsidR="00560403" w:rsidRPr="004B3249" w:rsidRDefault="00560403" w:rsidP="00560403">
            <w:pPr>
              <w:pStyle w:val="a0"/>
              <w:jc w:val="center"/>
              <w:rPr>
                <w:b/>
                <w:bCs/>
                <w:sz w:val="13"/>
                <w:szCs w:val="13"/>
              </w:rPr>
            </w:pPr>
            <w:r w:rsidRPr="004B3249">
              <w:rPr>
                <w:b/>
                <w:bCs/>
                <w:sz w:val="13"/>
                <w:szCs w:val="13"/>
              </w:rPr>
              <w:tab/>
            </w:r>
            <w:r w:rsidRPr="004B3249">
              <w:rPr>
                <w:b/>
                <w:bCs/>
                <w:sz w:val="13"/>
                <w:szCs w:val="13"/>
              </w:rPr>
              <w:tab/>
            </w:r>
            <w:r w:rsidRPr="004B3249">
              <w:rPr>
                <w:b/>
                <w:bCs/>
                <w:sz w:val="13"/>
                <w:szCs w:val="13"/>
              </w:rPr>
              <w:tab/>
            </w:r>
            <w:r w:rsidRPr="004B3249">
              <w:rPr>
                <w:b/>
                <w:bCs/>
                <w:sz w:val="13"/>
                <w:szCs w:val="13"/>
              </w:rPr>
              <w:tab/>
              <w:t xml:space="preserve">            </w:t>
            </w:r>
            <w:r>
              <w:rPr>
                <w:b/>
                <w:bCs/>
                <w:sz w:val="13"/>
                <w:szCs w:val="13"/>
              </w:rPr>
              <w:t xml:space="preserve">                   </w:t>
            </w:r>
            <w:r w:rsidRPr="004B3249">
              <w:rPr>
                <w:b/>
                <w:bCs/>
                <w:sz w:val="13"/>
                <w:szCs w:val="13"/>
              </w:rPr>
              <w:t>подпись</w:t>
            </w:r>
            <w:r w:rsidRPr="004B3249">
              <w:rPr>
                <w:b/>
                <w:bCs/>
                <w:sz w:val="13"/>
                <w:szCs w:val="13"/>
              </w:rPr>
              <w:tab/>
            </w:r>
            <w:r w:rsidRPr="004B3249">
              <w:rPr>
                <w:b/>
                <w:bCs/>
                <w:sz w:val="13"/>
                <w:szCs w:val="13"/>
              </w:rPr>
              <w:tab/>
            </w:r>
          </w:p>
          <w:p w14:paraId="20D5AC11" w14:textId="77777777" w:rsidR="00560403" w:rsidRDefault="00560403" w:rsidP="00454A01">
            <w:pPr>
              <w:pStyle w:val="a0"/>
              <w:jc w:val="center"/>
              <w:rPr>
                <w:b/>
                <w:bCs/>
                <w:sz w:val="13"/>
                <w:szCs w:val="13"/>
              </w:rPr>
            </w:pPr>
          </w:p>
        </w:tc>
      </w:tr>
    </w:tbl>
    <w:p w14:paraId="13B1EED4" w14:textId="77777777" w:rsidR="00560403" w:rsidRPr="004B3249" w:rsidRDefault="00560403" w:rsidP="00454A01">
      <w:pPr>
        <w:pStyle w:val="a0"/>
        <w:jc w:val="center"/>
        <w:rPr>
          <w:b/>
          <w:bCs/>
          <w:sz w:val="13"/>
          <w:szCs w:val="13"/>
        </w:rPr>
      </w:pPr>
    </w:p>
    <w:p w14:paraId="2C23F037" w14:textId="77777777" w:rsidR="00454A01" w:rsidRPr="004B3249" w:rsidRDefault="00454A01" w:rsidP="00560403">
      <w:pPr>
        <w:pStyle w:val="a0"/>
        <w:spacing w:after="0" w:line="240" w:lineRule="auto"/>
        <w:jc w:val="center"/>
        <w:rPr>
          <w:b/>
          <w:bCs/>
          <w:sz w:val="13"/>
          <w:szCs w:val="13"/>
        </w:rPr>
      </w:pP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  <w:r w:rsidRPr="004B3249">
        <w:rPr>
          <w:b/>
          <w:bCs/>
          <w:sz w:val="13"/>
          <w:szCs w:val="13"/>
        </w:rPr>
        <w:tab/>
      </w:r>
    </w:p>
    <w:p w14:paraId="5F2B4018" w14:textId="77777777" w:rsidR="006C39F0" w:rsidRPr="004B3249" w:rsidRDefault="006C39F0" w:rsidP="006C39F0">
      <w:pPr>
        <w:pStyle w:val="a5"/>
        <w:spacing w:after="0"/>
        <w:jc w:val="center"/>
        <w:rPr>
          <w:sz w:val="14"/>
          <w:szCs w:val="14"/>
        </w:rPr>
      </w:pPr>
      <w:r w:rsidRPr="004B3249">
        <w:rPr>
          <w:sz w:val="14"/>
          <w:szCs w:val="14"/>
        </w:rPr>
        <w:t>Сделано в России,</w:t>
      </w:r>
    </w:p>
    <w:p w14:paraId="1946B1D0" w14:textId="77777777" w:rsidR="006C39F0" w:rsidRPr="004B3249" w:rsidRDefault="006C39F0" w:rsidP="006C39F0">
      <w:pPr>
        <w:pStyle w:val="a5"/>
        <w:spacing w:after="0"/>
        <w:jc w:val="center"/>
        <w:rPr>
          <w:sz w:val="14"/>
          <w:szCs w:val="14"/>
        </w:rPr>
      </w:pPr>
      <w:r w:rsidRPr="004B3249">
        <w:rPr>
          <w:sz w:val="14"/>
          <w:szCs w:val="14"/>
        </w:rPr>
        <w:t xml:space="preserve"> ООО “Феррони Тольятти” Самарская область, г. Тольятти, Поволжское шоссе 3, офис 4, www.ferroni-doors.ru</w:t>
      </w:r>
    </w:p>
    <w:p w14:paraId="3F0BF965" w14:textId="77777777" w:rsidR="0060217D" w:rsidRPr="00E15AD7" w:rsidRDefault="0060217D" w:rsidP="0060217D">
      <w:pPr>
        <w:pStyle w:val="a5"/>
        <w:spacing w:after="0"/>
        <w:jc w:val="center"/>
        <w:rPr>
          <w:b/>
          <w:spacing w:val="30"/>
          <w:sz w:val="18"/>
          <w:szCs w:val="14"/>
        </w:rPr>
      </w:pPr>
      <w:r>
        <w:rPr>
          <w:b/>
          <w:spacing w:val="30"/>
          <w:sz w:val="18"/>
          <w:szCs w:val="14"/>
        </w:rPr>
        <w:t xml:space="preserve">ВХОДНЫЕ ДВЕРИ </w:t>
      </w:r>
    </w:p>
    <w:p w14:paraId="15D20F0E" w14:textId="76EE6103" w:rsidR="008B1D69" w:rsidRPr="004B3249" w:rsidRDefault="00E15AD7" w:rsidP="004124E3">
      <w:pPr>
        <w:pStyle w:val="a5"/>
        <w:spacing w:after="0"/>
        <w:jc w:val="center"/>
        <w:rPr>
          <w:b/>
          <w:spacing w:val="30"/>
          <w:sz w:val="18"/>
          <w:szCs w:val="14"/>
        </w:rPr>
      </w:pPr>
      <w:r w:rsidRPr="004B3249">
        <w:rPr>
          <w:b/>
          <w:spacing w:val="30"/>
          <w:sz w:val="18"/>
          <w:szCs w:val="14"/>
        </w:rPr>
        <w:t xml:space="preserve"> </w:t>
      </w:r>
      <w:r w:rsidR="008B1D69" w:rsidRPr="004B3249">
        <w:rPr>
          <w:b/>
          <w:spacing w:val="30"/>
          <w:sz w:val="18"/>
          <w:szCs w:val="14"/>
        </w:rPr>
        <w:t>Паспорт</w:t>
      </w:r>
      <w:r w:rsidR="00B5260B" w:rsidRPr="004B3249">
        <w:rPr>
          <w:b/>
          <w:spacing w:val="30"/>
          <w:sz w:val="18"/>
          <w:szCs w:val="14"/>
        </w:rPr>
        <w:t xml:space="preserve"> на </w:t>
      </w:r>
      <w:r w:rsidR="00F224B0" w:rsidRPr="004B3249">
        <w:rPr>
          <w:b/>
          <w:spacing w:val="30"/>
          <w:sz w:val="18"/>
          <w:szCs w:val="14"/>
        </w:rPr>
        <w:t>блок дверной стальной</w:t>
      </w:r>
    </w:p>
    <w:p w14:paraId="36984A81" w14:textId="77777777" w:rsidR="009837EE" w:rsidRPr="00F01907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b/>
          <w:bCs/>
          <w:sz w:val="13"/>
          <w:szCs w:val="13"/>
        </w:rPr>
      </w:pPr>
      <w:bookmarkStart w:id="0" w:name="_Toc279501204"/>
      <w:bookmarkEnd w:id="0"/>
      <w:r w:rsidRPr="00F01907">
        <w:rPr>
          <w:b/>
          <w:bCs/>
          <w:sz w:val="13"/>
          <w:szCs w:val="13"/>
        </w:rPr>
        <w:t>Общие сведения об изделии.</w:t>
      </w:r>
    </w:p>
    <w:p w14:paraId="0B6EF61B" w14:textId="6AB1CD96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Настоящий паспорт распрост</w:t>
      </w:r>
      <w:r w:rsidR="004B53F7" w:rsidRPr="004B3249">
        <w:rPr>
          <w:sz w:val="13"/>
          <w:szCs w:val="13"/>
        </w:rPr>
        <w:t>раняется на двери производителя ООО</w:t>
      </w:r>
      <w:r w:rsidRPr="004B3249">
        <w:rPr>
          <w:sz w:val="13"/>
          <w:szCs w:val="13"/>
        </w:rPr>
        <w:t xml:space="preserve"> «</w:t>
      </w:r>
      <w:r w:rsidR="004B53F7" w:rsidRPr="004B3249">
        <w:rPr>
          <w:sz w:val="13"/>
          <w:szCs w:val="13"/>
        </w:rPr>
        <w:t>Феррони</w:t>
      </w:r>
      <w:r w:rsidR="004B3249" w:rsidRPr="004B3249">
        <w:rPr>
          <w:sz w:val="13"/>
          <w:szCs w:val="13"/>
        </w:rPr>
        <w:t xml:space="preserve"> </w:t>
      </w:r>
      <w:r w:rsidR="00821919" w:rsidRPr="00821919">
        <w:rPr>
          <w:sz w:val="13"/>
          <w:szCs w:val="13"/>
        </w:rPr>
        <w:t>Йошкар-Ола</w:t>
      </w:r>
      <w:r w:rsidR="0004455A" w:rsidRPr="004B3249">
        <w:rPr>
          <w:sz w:val="13"/>
          <w:szCs w:val="13"/>
        </w:rPr>
        <w:t xml:space="preserve">», изготовленные </w:t>
      </w:r>
      <w:r w:rsidRPr="004B3249">
        <w:rPr>
          <w:sz w:val="13"/>
          <w:szCs w:val="13"/>
        </w:rPr>
        <w:t>в соо</w:t>
      </w:r>
      <w:r w:rsidR="00834B48" w:rsidRPr="004B3249">
        <w:rPr>
          <w:sz w:val="13"/>
          <w:szCs w:val="13"/>
        </w:rPr>
        <w:t>тветствии</w:t>
      </w:r>
      <w:r w:rsidR="00A37279" w:rsidRPr="004B3249">
        <w:rPr>
          <w:sz w:val="13"/>
          <w:szCs w:val="13"/>
        </w:rPr>
        <w:t xml:space="preserve"> со</w:t>
      </w:r>
      <w:r w:rsidR="00834B48" w:rsidRPr="004B3249">
        <w:rPr>
          <w:sz w:val="13"/>
          <w:szCs w:val="13"/>
        </w:rPr>
        <w:t xml:space="preserve"> </w:t>
      </w:r>
      <w:r w:rsidR="00EB5165" w:rsidRPr="004B3249">
        <w:rPr>
          <w:sz w:val="13"/>
          <w:szCs w:val="13"/>
        </w:rPr>
        <w:t>спецификац</w:t>
      </w:r>
      <w:r w:rsidR="00834B48" w:rsidRPr="004B3249">
        <w:rPr>
          <w:sz w:val="13"/>
          <w:szCs w:val="13"/>
        </w:rPr>
        <w:t>иям</w:t>
      </w:r>
      <w:r w:rsidR="00934890" w:rsidRPr="004B3249">
        <w:rPr>
          <w:sz w:val="13"/>
          <w:szCs w:val="13"/>
        </w:rPr>
        <w:t>и</w:t>
      </w:r>
      <w:r w:rsidR="000C72D1" w:rsidRPr="004B3249">
        <w:rPr>
          <w:sz w:val="13"/>
          <w:szCs w:val="13"/>
        </w:rPr>
        <w:t xml:space="preserve"> и</w:t>
      </w:r>
      <w:r w:rsidR="0004455A" w:rsidRPr="004B3249">
        <w:rPr>
          <w:sz w:val="13"/>
          <w:szCs w:val="13"/>
        </w:rPr>
        <w:t xml:space="preserve"> конструкторской документацией </w:t>
      </w:r>
      <w:r w:rsidR="00B5260B" w:rsidRPr="004B3249">
        <w:rPr>
          <w:sz w:val="13"/>
          <w:szCs w:val="13"/>
        </w:rPr>
        <w:t>производителя</w:t>
      </w:r>
      <w:r w:rsidR="0041611C" w:rsidRPr="004B3249">
        <w:rPr>
          <w:sz w:val="13"/>
          <w:szCs w:val="13"/>
        </w:rPr>
        <w:t>.</w:t>
      </w:r>
    </w:p>
    <w:p w14:paraId="3AE428F9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Изделия состоят из трех основных элементов: дверной коробки, дверного полотна и петель для навески полотна на коробку.</w:t>
      </w:r>
    </w:p>
    <w:p w14:paraId="5E04B704" w14:textId="77777777" w:rsidR="005B44D8" w:rsidRPr="0082191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821919">
        <w:rPr>
          <w:sz w:val="13"/>
          <w:szCs w:val="13"/>
        </w:rPr>
        <w:t xml:space="preserve">Дверное полотно представляет собой сварную конструкцию, изготовленную из </w:t>
      </w:r>
      <w:r w:rsidR="00A37279" w:rsidRPr="00821919">
        <w:rPr>
          <w:sz w:val="13"/>
          <w:szCs w:val="13"/>
        </w:rPr>
        <w:t>1 или 2 стальных листов</w:t>
      </w:r>
      <w:r w:rsidR="004B3249" w:rsidRPr="00821919">
        <w:rPr>
          <w:sz w:val="13"/>
          <w:szCs w:val="13"/>
        </w:rPr>
        <w:t>, противосъемных штырей,</w:t>
      </w:r>
      <w:r w:rsidRPr="00821919">
        <w:rPr>
          <w:sz w:val="13"/>
          <w:szCs w:val="13"/>
        </w:rPr>
        <w:t xml:space="preserve"> </w:t>
      </w:r>
      <w:r w:rsidR="00A37279" w:rsidRPr="00821919">
        <w:rPr>
          <w:sz w:val="13"/>
          <w:szCs w:val="13"/>
        </w:rPr>
        <w:t>декоративных накладок</w:t>
      </w:r>
      <w:r w:rsidR="00F01907" w:rsidRPr="00821919">
        <w:rPr>
          <w:sz w:val="13"/>
          <w:szCs w:val="13"/>
        </w:rPr>
        <w:t>.</w:t>
      </w:r>
      <w:r w:rsidR="00294BEA" w:rsidRPr="00821919">
        <w:rPr>
          <w:sz w:val="13"/>
          <w:szCs w:val="13"/>
        </w:rPr>
        <w:t xml:space="preserve"> </w:t>
      </w:r>
      <w:r w:rsidR="00EA6284" w:rsidRPr="00821919">
        <w:rPr>
          <w:sz w:val="13"/>
          <w:szCs w:val="13"/>
        </w:rPr>
        <w:t>Внутри полотна имеются металлические усиления и ребра жесткости</w:t>
      </w:r>
      <w:r w:rsidR="00294BEA" w:rsidRPr="00821919">
        <w:rPr>
          <w:sz w:val="13"/>
          <w:szCs w:val="13"/>
        </w:rPr>
        <w:t xml:space="preserve"> (кроме дверей с конструктивом </w:t>
      </w:r>
      <w:proofErr w:type="spellStart"/>
      <w:r w:rsidR="00294BEA" w:rsidRPr="00821919">
        <w:rPr>
          <w:sz w:val="13"/>
          <w:szCs w:val="13"/>
          <w:lang w:val="en-US"/>
        </w:rPr>
        <w:t>Isoterma</w:t>
      </w:r>
      <w:proofErr w:type="spellEnd"/>
      <w:r w:rsidR="00294BEA" w:rsidRPr="00821919">
        <w:rPr>
          <w:sz w:val="13"/>
          <w:szCs w:val="13"/>
        </w:rPr>
        <w:t>)</w:t>
      </w:r>
      <w:r w:rsidR="00EA6284" w:rsidRPr="00821919">
        <w:rPr>
          <w:sz w:val="13"/>
          <w:szCs w:val="13"/>
        </w:rPr>
        <w:t>. Наполнитель –</w:t>
      </w:r>
      <w:r w:rsidR="004B3249" w:rsidRPr="00821919">
        <w:rPr>
          <w:sz w:val="13"/>
          <w:szCs w:val="13"/>
        </w:rPr>
        <w:t xml:space="preserve"> </w:t>
      </w:r>
      <w:proofErr w:type="spellStart"/>
      <w:r w:rsidR="004B3249" w:rsidRPr="00821919">
        <w:rPr>
          <w:sz w:val="13"/>
          <w:szCs w:val="13"/>
        </w:rPr>
        <w:t>пенополистерол</w:t>
      </w:r>
      <w:proofErr w:type="spellEnd"/>
      <w:r w:rsidR="004B3249" w:rsidRPr="00821919">
        <w:rPr>
          <w:sz w:val="13"/>
          <w:szCs w:val="13"/>
        </w:rPr>
        <w:t>,</w:t>
      </w:r>
      <w:r w:rsidR="00EA6284" w:rsidRPr="00821919">
        <w:rPr>
          <w:sz w:val="13"/>
          <w:szCs w:val="13"/>
        </w:rPr>
        <w:t xml:space="preserve"> минераловатная плита, б</w:t>
      </w:r>
      <w:r w:rsidR="00294BEA" w:rsidRPr="00821919">
        <w:rPr>
          <w:sz w:val="13"/>
          <w:szCs w:val="13"/>
        </w:rPr>
        <w:t>азальтовая плита</w:t>
      </w:r>
      <w:r w:rsidR="00EA6284" w:rsidRPr="00821919">
        <w:rPr>
          <w:sz w:val="13"/>
          <w:szCs w:val="13"/>
        </w:rPr>
        <w:t xml:space="preserve"> или </w:t>
      </w:r>
      <w:proofErr w:type="spellStart"/>
      <w:r w:rsidR="00EA6284" w:rsidRPr="00821919">
        <w:rPr>
          <w:sz w:val="13"/>
          <w:szCs w:val="13"/>
          <w:lang w:val="en-US"/>
        </w:rPr>
        <w:t>pir</w:t>
      </w:r>
      <w:proofErr w:type="spellEnd"/>
      <w:r w:rsidR="00EA6284" w:rsidRPr="00821919">
        <w:rPr>
          <w:sz w:val="13"/>
          <w:szCs w:val="13"/>
        </w:rPr>
        <w:t xml:space="preserve">-плита, в зависимости от </w:t>
      </w:r>
      <w:r w:rsidR="00D00C4A" w:rsidRPr="00821919">
        <w:rPr>
          <w:sz w:val="13"/>
          <w:szCs w:val="13"/>
        </w:rPr>
        <w:t xml:space="preserve">подписанной </w:t>
      </w:r>
      <w:r w:rsidR="00EA6284" w:rsidRPr="00821919">
        <w:rPr>
          <w:sz w:val="13"/>
          <w:szCs w:val="13"/>
        </w:rPr>
        <w:t>спецификации</w:t>
      </w:r>
      <w:r w:rsidR="00D00C4A" w:rsidRPr="00821919">
        <w:rPr>
          <w:sz w:val="13"/>
          <w:szCs w:val="13"/>
        </w:rPr>
        <w:t xml:space="preserve"> между Поставщиком и первым Покупателем</w:t>
      </w:r>
      <w:r w:rsidR="00EA6284" w:rsidRPr="00821919">
        <w:rPr>
          <w:sz w:val="13"/>
          <w:szCs w:val="13"/>
        </w:rPr>
        <w:t>.</w:t>
      </w:r>
      <w:r w:rsidR="005B44D8" w:rsidRPr="00821919">
        <w:t xml:space="preserve"> </w:t>
      </w:r>
      <w:r w:rsidR="005B44D8" w:rsidRPr="00821919">
        <w:rPr>
          <w:sz w:val="13"/>
          <w:szCs w:val="13"/>
        </w:rPr>
        <w:t xml:space="preserve">Дверное полотно комплектуется замковыми устройствами, глазком, цилиндровыми механизмами, декоративными и </w:t>
      </w:r>
      <w:proofErr w:type="spellStart"/>
      <w:r w:rsidR="005B44D8" w:rsidRPr="00821919">
        <w:rPr>
          <w:sz w:val="13"/>
          <w:szCs w:val="13"/>
        </w:rPr>
        <w:t>броненакладками</w:t>
      </w:r>
      <w:proofErr w:type="spellEnd"/>
      <w:r w:rsidR="005B44D8" w:rsidRPr="00821919">
        <w:rPr>
          <w:sz w:val="13"/>
          <w:szCs w:val="13"/>
        </w:rPr>
        <w:t>. Комбинация комплектующих и их наличие определяется моделью двери и оговаривается в спецификации</w:t>
      </w:r>
      <w:r w:rsidR="00D00C4A" w:rsidRPr="00821919">
        <w:rPr>
          <w:sz w:val="13"/>
          <w:szCs w:val="13"/>
        </w:rPr>
        <w:t xml:space="preserve"> подписанной между Поставщиком и первым Покупателем</w:t>
      </w:r>
      <w:r w:rsidR="005B44D8" w:rsidRPr="00821919">
        <w:rPr>
          <w:sz w:val="13"/>
          <w:szCs w:val="13"/>
        </w:rPr>
        <w:t xml:space="preserve">. </w:t>
      </w:r>
    </w:p>
    <w:p w14:paraId="75EDF721" w14:textId="77777777" w:rsidR="009837EE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Дверная коробка изготавливается из стальных профилей сложной формы, сваренных между собой. Для последующего монтажа </w:t>
      </w:r>
      <w:r w:rsidR="001506B8" w:rsidRPr="004B3249">
        <w:rPr>
          <w:sz w:val="13"/>
          <w:szCs w:val="13"/>
        </w:rPr>
        <w:t>двери в стеновой проём</w:t>
      </w:r>
      <w:r w:rsidR="00E16504" w:rsidRPr="004B3249">
        <w:rPr>
          <w:sz w:val="13"/>
          <w:szCs w:val="13"/>
        </w:rPr>
        <w:t>,</w:t>
      </w:r>
      <w:r w:rsidR="001506B8" w:rsidRPr="004B3249">
        <w:rPr>
          <w:sz w:val="13"/>
          <w:szCs w:val="13"/>
        </w:rPr>
        <w:t xml:space="preserve"> </w:t>
      </w:r>
      <w:r w:rsidRPr="004B3249">
        <w:rPr>
          <w:sz w:val="13"/>
          <w:szCs w:val="13"/>
        </w:rPr>
        <w:t>на коробке предусмотрены монтажные отверстия для крепления сквозь дверную коробку.</w:t>
      </w:r>
    </w:p>
    <w:p w14:paraId="452EB5A8" w14:textId="77777777" w:rsidR="00F01907" w:rsidRPr="00821919" w:rsidRDefault="00F01907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821919">
        <w:rPr>
          <w:sz w:val="13"/>
          <w:szCs w:val="13"/>
        </w:rPr>
        <w:t>Дверное полотно и дверная коробка связываются между собой приваренными к ним шарнирными навесами, которые обеспечивают свободное открывание двери.</w:t>
      </w:r>
    </w:p>
    <w:p w14:paraId="2BFBD3DC" w14:textId="77777777" w:rsidR="00F01907" w:rsidRPr="004B3249" w:rsidRDefault="00F01907" w:rsidP="00F01907">
      <w:pPr>
        <w:pStyle w:val="ae"/>
        <w:jc w:val="both"/>
        <w:rPr>
          <w:sz w:val="13"/>
          <w:szCs w:val="13"/>
        </w:rPr>
      </w:pPr>
    </w:p>
    <w:p w14:paraId="76FB72FD" w14:textId="77777777" w:rsidR="009837EE" w:rsidRPr="004B3249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sz w:val="13"/>
          <w:szCs w:val="13"/>
        </w:rPr>
      </w:pPr>
      <w:bookmarkStart w:id="1" w:name="_Toc279501205"/>
      <w:bookmarkEnd w:id="1"/>
      <w:r w:rsidRPr="004B3249">
        <w:rPr>
          <w:b/>
          <w:bCs/>
          <w:sz w:val="13"/>
          <w:szCs w:val="13"/>
        </w:rPr>
        <w:t>Основные технические данные и характеристики</w:t>
      </w:r>
    </w:p>
    <w:p w14:paraId="27774C79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Производимые двери могут быть изготовлены с </w:t>
      </w:r>
      <w:r w:rsidR="00834B48" w:rsidRPr="004B3249">
        <w:rPr>
          <w:sz w:val="13"/>
          <w:szCs w:val="13"/>
        </w:rPr>
        <w:t>наружным или</w:t>
      </w:r>
      <w:r w:rsidRPr="004B3249">
        <w:rPr>
          <w:sz w:val="13"/>
          <w:szCs w:val="13"/>
        </w:rPr>
        <w:t xml:space="preserve"> внутренни</w:t>
      </w:r>
      <w:r w:rsidR="004917BC" w:rsidRPr="004B3249">
        <w:rPr>
          <w:sz w:val="13"/>
          <w:szCs w:val="13"/>
        </w:rPr>
        <w:t>м, правым или левым открыванием, могут иметь 1 или 2 створки в зависимости от размеров дверного блока</w:t>
      </w:r>
    </w:p>
    <w:p w14:paraId="26BD7B7A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Габаритные размеры </w:t>
      </w:r>
      <w:r w:rsidR="004917BC" w:rsidRPr="004B3249">
        <w:rPr>
          <w:sz w:val="13"/>
          <w:szCs w:val="13"/>
        </w:rPr>
        <w:t>дверного блока</w:t>
      </w:r>
      <w:r w:rsidR="00EB5165" w:rsidRPr="004B3249">
        <w:rPr>
          <w:sz w:val="13"/>
          <w:szCs w:val="13"/>
        </w:rPr>
        <w:t xml:space="preserve"> могут </w:t>
      </w:r>
      <w:r w:rsidR="00834B48" w:rsidRPr="004B3249">
        <w:rPr>
          <w:sz w:val="13"/>
          <w:szCs w:val="13"/>
        </w:rPr>
        <w:t>изменяться по</w:t>
      </w:r>
      <w:r w:rsidR="00460469" w:rsidRPr="004B3249">
        <w:rPr>
          <w:sz w:val="13"/>
          <w:szCs w:val="13"/>
        </w:rPr>
        <w:t xml:space="preserve"> ширине от 700 до 15</w:t>
      </w:r>
      <w:r w:rsidRPr="004B3249">
        <w:rPr>
          <w:sz w:val="13"/>
          <w:szCs w:val="13"/>
        </w:rPr>
        <w:t>00 мм, по высоте от</w:t>
      </w:r>
      <w:r w:rsidR="00F224B0" w:rsidRPr="004B3249">
        <w:rPr>
          <w:sz w:val="13"/>
          <w:szCs w:val="13"/>
        </w:rPr>
        <w:t xml:space="preserve"> 1500 до 2</w:t>
      </w:r>
      <w:r w:rsidR="00F01907" w:rsidRPr="00821919">
        <w:rPr>
          <w:sz w:val="13"/>
          <w:szCs w:val="13"/>
        </w:rPr>
        <w:t>2</w:t>
      </w:r>
      <w:r w:rsidRPr="004B3249">
        <w:rPr>
          <w:sz w:val="13"/>
          <w:szCs w:val="13"/>
        </w:rPr>
        <w:t>00 мм</w:t>
      </w:r>
    </w:p>
    <w:p w14:paraId="4E36AFAA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Внешний вид и отделка двери соотв</w:t>
      </w:r>
      <w:r w:rsidR="00EB5165" w:rsidRPr="004B3249">
        <w:rPr>
          <w:sz w:val="13"/>
          <w:szCs w:val="13"/>
        </w:rPr>
        <w:t>ет</w:t>
      </w:r>
      <w:r w:rsidR="00B51CB2" w:rsidRPr="004B3249">
        <w:rPr>
          <w:sz w:val="13"/>
          <w:szCs w:val="13"/>
        </w:rPr>
        <w:t xml:space="preserve">ствуют образцам и </w:t>
      </w:r>
      <w:r w:rsidR="00834B48" w:rsidRPr="004B3249">
        <w:rPr>
          <w:sz w:val="13"/>
          <w:szCs w:val="13"/>
        </w:rPr>
        <w:t>спецификациям производителя</w:t>
      </w:r>
      <w:r w:rsidRPr="004B3249">
        <w:rPr>
          <w:sz w:val="13"/>
          <w:szCs w:val="13"/>
        </w:rPr>
        <w:t>.</w:t>
      </w:r>
    </w:p>
    <w:p w14:paraId="22FDFD61" w14:textId="77777777" w:rsidR="00EA6284" w:rsidRPr="004B3249" w:rsidRDefault="00EA6284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В случае выполнения индивидуальных заказов внешний вид, отделка и применяемые </w:t>
      </w:r>
      <w:r w:rsidR="00F41A32" w:rsidRPr="004B3249">
        <w:rPr>
          <w:sz w:val="13"/>
          <w:szCs w:val="13"/>
        </w:rPr>
        <w:t xml:space="preserve">в дверном блоке </w:t>
      </w:r>
      <w:r w:rsidRPr="004B3249">
        <w:rPr>
          <w:sz w:val="13"/>
          <w:szCs w:val="13"/>
        </w:rPr>
        <w:t>комплектующие согласовываются с заказчиком и прописываются в спецификации.</w:t>
      </w:r>
    </w:p>
    <w:p w14:paraId="04EE25F1" w14:textId="2D1DEF84" w:rsidR="007D03A5" w:rsidRPr="004B3249" w:rsidRDefault="00850DDD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821919">
        <w:rPr>
          <w:sz w:val="13"/>
          <w:szCs w:val="13"/>
        </w:rPr>
        <w:t xml:space="preserve">Дверные блоки </w:t>
      </w:r>
      <w:r w:rsidR="007D03A5" w:rsidRPr="00821919">
        <w:rPr>
          <w:sz w:val="13"/>
          <w:szCs w:val="13"/>
        </w:rPr>
        <w:t>производятся</w:t>
      </w:r>
      <w:r w:rsidR="00D00C4A" w:rsidRPr="00821919">
        <w:rPr>
          <w:sz w:val="13"/>
          <w:szCs w:val="13"/>
        </w:rPr>
        <w:t xml:space="preserve"> в </w:t>
      </w:r>
      <w:r w:rsidRPr="00821919">
        <w:rPr>
          <w:sz w:val="13"/>
          <w:szCs w:val="13"/>
        </w:rPr>
        <w:t>5</w:t>
      </w:r>
      <w:r w:rsidR="00D00C4A" w:rsidRPr="00821919">
        <w:rPr>
          <w:sz w:val="13"/>
          <w:szCs w:val="13"/>
        </w:rPr>
        <w:t>-ти</w:t>
      </w:r>
      <w:r w:rsidR="007D03A5" w:rsidRPr="00821919">
        <w:rPr>
          <w:sz w:val="13"/>
          <w:szCs w:val="13"/>
        </w:rPr>
        <w:t xml:space="preserve"> </w:t>
      </w:r>
      <w:r w:rsidR="007D03A5" w:rsidRPr="004B3249">
        <w:rPr>
          <w:sz w:val="13"/>
          <w:szCs w:val="13"/>
        </w:rPr>
        <w:t xml:space="preserve">основных конструктивов – </w:t>
      </w:r>
      <w:r w:rsidRPr="00821919">
        <w:rPr>
          <w:sz w:val="13"/>
          <w:szCs w:val="13"/>
        </w:rPr>
        <w:t>4,5 см, 6,</w:t>
      </w:r>
      <w:r w:rsidR="00AA26FF" w:rsidRPr="00821919">
        <w:rPr>
          <w:sz w:val="13"/>
          <w:szCs w:val="13"/>
        </w:rPr>
        <w:t>0</w:t>
      </w:r>
      <w:r w:rsidRPr="00821919">
        <w:rPr>
          <w:sz w:val="13"/>
          <w:szCs w:val="13"/>
        </w:rPr>
        <w:t xml:space="preserve"> см</w:t>
      </w:r>
      <w:r w:rsidRPr="00850DDD">
        <w:rPr>
          <w:color w:val="FF0000"/>
          <w:sz w:val="13"/>
          <w:szCs w:val="13"/>
        </w:rPr>
        <w:t>,</w:t>
      </w:r>
      <w:r>
        <w:rPr>
          <w:sz w:val="13"/>
          <w:szCs w:val="13"/>
        </w:rPr>
        <w:t xml:space="preserve"> </w:t>
      </w:r>
      <w:r w:rsidR="007D03A5" w:rsidRPr="004B3249">
        <w:rPr>
          <w:sz w:val="13"/>
          <w:szCs w:val="13"/>
        </w:rPr>
        <w:t xml:space="preserve">7,5 см, 10 см и </w:t>
      </w:r>
      <w:proofErr w:type="spellStart"/>
      <w:r w:rsidR="007D03A5" w:rsidRPr="004B3249">
        <w:rPr>
          <w:sz w:val="13"/>
          <w:szCs w:val="13"/>
          <w:lang w:val="en-US"/>
        </w:rPr>
        <w:t>Isoterma</w:t>
      </w:r>
      <w:proofErr w:type="spellEnd"/>
      <w:r w:rsidR="007D03A5" w:rsidRPr="004B3249">
        <w:rPr>
          <w:sz w:val="13"/>
          <w:szCs w:val="13"/>
        </w:rPr>
        <w:t>, изготавливаемые по чертежам производителя.</w:t>
      </w:r>
    </w:p>
    <w:p w14:paraId="3F324EC4" w14:textId="66D19166" w:rsidR="008512FA" w:rsidRPr="004B3249" w:rsidRDefault="008512FA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Двери на базе конструктива </w:t>
      </w:r>
      <w:proofErr w:type="spellStart"/>
      <w:r w:rsidRPr="004B3249">
        <w:rPr>
          <w:sz w:val="13"/>
          <w:szCs w:val="13"/>
          <w:lang w:val="en-US"/>
        </w:rPr>
        <w:t>Isoterma</w:t>
      </w:r>
      <w:proofErr w:type="spellEnd"/>
      <w:r w:rsidRPr="004B3249">
        <w:rPr>
          <w:sz w:val="13"/>
          <w:szCs w:val="13"/>
        </w:rPr>
        <w:t xml:space="preserve"> являются </w:t>
      </w:r>
      <w:r w:rsidR="00850DDD" w:rsidRPr="004B3249">
        <w:rPr>
          <w:sz w:val="13"/>
          <w:szCs w:val="13"/>
        </w:rPr>
        <w:t>тепло сберегающими</w:t>
      </w:r>
      <w:r w:rsidR="00850DDD">
        <w:rPr>
          <w:sz w:val="13"/>
          <w:szCs w:val="13"/>
        </w:rPr>
        <w:t xml:space="preserve"> </w:t>
      </w:r>
      <w:r w:rsidRPr="004B3249">
        <w:rPr>
          <w:sz w:val="13"/>
          <w:szCs w:val="13"/>
        </w:rPr>
        <w:t xml:space="preserve">(соответствуют первому классу по приведенному сопротивлению теплопередаче, сертификат № ФЦС </w:t>
      </w:r>
      <w:r w:rsidRPr="004B3249">
        <w:rPr>
          <w:sz w:val="13"/>
          <w:szCs w:val="13"/>
          <w:lang w:val="en-US"/>
        </w:rPr>
        <w:t>RU</w:t>
      </w:r>
      <w:r w:rsidRPr="004B3249">
        <w:rPr>
          <w:sz w:val="13"/>
          <w:szCs w:val="13"/>
        </w:rPr>
        <w:t>.В1447.ПР13.0</w:t>
      </w:r>
      <w:r w:rsidR="008F0BD2">
        <w:rPr>
          <w:sz w:val="13"/>
          <w:szCs w:val="13"/>
        </w:rPr>
        <w:t>107</w:t>
      </w:r>
      <w:r w:rsidRPr="004B3249">
        <w:rPr>
          <w:sz w:val="13"/>
          <w:szCs w:val="13"/>
        </w:rPr>
        <w:t xml:space="preserve">), полотно и коробка выполнены с </w:t>
      </w:r>
      <w:proofErr w:type="spellStart"/>
      <w:r w:rsidRPr="004B3249">
        <w:rPr>
          <w:sz w:val="13"/>
          <w:szCs w:val="13"/>
        </w:rPr>
        <w:t>терморазрывом</w:t>
      </w:r>
      <w:proofErr w:type="spellEnd"/>
      <w:r w:rsidRPr="004B3249">
        <w:rPr>
          <w:sz w:val="13"/>
          <w:szCs w:val="13"/>
        </w:rPr>
        <w:t>.</w:t>
      </w:r>
    </w:p>
    <w:p w14:paraId="0804823C" w14:textId="77777777" w:rsidR="007D03A5" w:rsidRPr="004B3249" w:rsidRDefault="0002165C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 xml:space="preserve">Во всех </w:t>
      </w:r>
      <w:r w:rsidR="00850DDD" w:rsidRPr="00821919">
        <w:rPr>
          <w:sz w:val="13"/>
          <w:szCs w:val="13"/>
        </w:rPr>
        <w:t>5</w:t>
      </w:r>
      <w:r w:rsidR="00D00C4A" w:rsidRPr="00821919">
        <w:rPr>
          <w:sz w:val="13"/>
          <w:szCs w:val="13"/>
        </w:rPr>
        <w:t>-ти</w:t>
      </w:r>
      <w:r w:rsidRPr="004B3249">
        <w:rPr>
          <w:sz w:val="13"/>
          <w:szCs w:val="13"/>
        </w:rPr>
        <w:t xml:space="preserve"> конструктивах д</w:t>
      </w:r>
      <w:r w:rsidR="007D03A5" w:rsidRPr="004B3249">
        <w:rPr>
          <w:sz w:val="13"/>
          <w:szCs w:val="13"/>
        </w:rPr>
        <w:t>екоративные накладки могут быть установлены на внутренней и наружной стороне полотна. Также декоративные накладки могут быть использованы на наличнике короба. Накладки могут быть изготовлены из разных материалов (</w:t>
      </w:r>
      <w:proofErr w:type="spellStart"/>
      <w:r w:rsidR="007D03A5" w:rsidRPr="004B3249">
        <w:rPr>
          <w:sz w:val="13"/>
          <w:szCs w:val="13"/>
        </w:rPr>
        <w:t>мдф</w:t>
      </w:r>
      <w:proofErr w:type="spellEnd"/>
      <w:r w:rsidR="007D03A5" w:rsidRPr="004B3249">
        <w:rPr>
          <w:sz w:val="13"/>
          <w:szCs w:val="13"/>
        </w:rPr>
        <w:t>, корабельная фанера, массив дерева и др.) и иметь различное покрытие</w:t>
      </w:r>
      <w:r w:rsidRPr="004B3249">
        <w:rPr>
          <w:sz w:val="13"/>
          <w:szCs w:val="13"/>
        </w:rPr>
        <w:t xml:space="preserve"> </w:t>
      </w:r>
      <w:r w:rsidR="007D03A5" w:rsidRPr="004B3249">
        <w:rPr>
          <w:sz w:val="13"/>
          <w:szCs w:val="13"/>
        </w:rPr>
        <w:t>(пленка пвх, эмали внутреннего и наружного применения, пропитки морилкой и т.д.)</w:t>
      </w:r>
      <w:r w:rsidRPr="004B3249">
        <w:rPr>
          <w:sz w:val="13"/>
          <w:szCs w:val="13"/>
        </w:rPr>
        <w:t>.</w:t>
      </w:r>
      <w:r w:rsidR="007D03A5" w:rsidRPr="004B3249">
        <w:rPr>
          <w:sz w:val="13"/>
          <w:szCs w:val="13"/>
        </w:rPr>
        <w:t xml:space="preserve">  Панели могут быть фрезерованными, гладкими, составными или </w:t>
      </w:r>
      <w:proofErr w:type="spellStart"/>
      <w:r w:rsidR="007D03A5" w:rsidRPr="004B3249">
        <w:rPr>
          <w:sz w:val="13"/>
          <w:szCs w:val="13"/>
        </w:rPr>
        <w:t>царговыми</w:t>
      </w:r>
      <w:proofErr w:type="spellEnd"/>
      <w:r w:rsidR="007D03A5" w:rsidRPr="004B3249">
        <w:rPr>
          <w:sz w:val="13"/>
          <w:szCs w:val="13"/>
        </w:rPr>
        <w:t>.</w:t>
      </w:r>
    </w:p>
    <w:p w14:paraId="3004E0C9" w14:textId="77777777" w:rsidR="008512FA" w:rsidRPr="004B3249" w:rsidRDefault="008512FA" w:rsidP="00560403">
      <w:pPr>
        <w:pStyle w:val="ae"/>
        <w:numPr>
          <w:ilvl w:val="1"/>
          <w:numId w:val="8"/>
        </w:numPr>
        <w:ind w:left="0" w:firstLine="0"/>
        <w:jc w:val="both"/>
        <w:rPr>
          <w:bCs/>
          <w:sz w:val="13"/>
          <w:szCs w:val="13"/>
        </w:rPr>
      </w:pPr>
      <w:r w:rsidRPr="004B3249">
        <w:rPr>
          <w:bCs/>
          <w:sz w:val="13"/>
          <w:szCs w:val="13"/>
        </w:rPr>
        <w:t xml:space="preserve">В дверных блоках могут быть установлены 1 или 2 замка, а также ночная задвижка. Замки могут быть механическими или электронными, </w:t>
      </w:r>
      <w:proofErr w:type="spellStart"/>
      <w:r w:rsidRPr="004B3249">
        <w:rPr>
          <w:bCs/>
          <w:sz w:val="13"/>
          <w:szCs w:val="13"/>
        </w:rPr>
        <w:t>сувальдными</w:t>
      </w:r>
      <w:proofErr w:type="spellEnd"/>
      <w:r w:rsidRPr="004B3249">
        <w:rPr>
          <w:bCs/>
          <w:sz w:val="13"/>
          <w:szCs w:val="13"/>
        </w:rPr>
        <w:t xml:space="preserve"> и/или цилиндровыми, одно- или </w:t>
      </w:r>
      <w:proofErr w:type="spellStart"/>
      <w:r w:rsidRPr="004B3249">
        <w:rPr>
          <w:bCs/>
          <w:sz w:val="13"/>
          <w:szCs w:val="13"/>
        </w:rPr>
        <w:t>двухсистемными</w:t>
      </w:r>
      <w:proofErr w:type="spellEnd"/>
      <w:r w:rsidR="0002165C" w:rsidRPr="004B3249">
        <w:rPr>
          <w:bCs/>
          <w:sz w:val="13"/>
          <w:szCs w:val="13"/>
        </w:rPr>
        <w:t xml:space="preserve">, с </w:t>
      </w:r>
      <w:proofErr w:type="spellStart"/>
      <w:r w:rsidR="0002165C" w:rsidRPr="004B3249">
        <w:rPr>
          <w:bCs/>
          <w:sz w:val="13"/>
          <w:szCs w:val="13"/>
        </w:rPr>
        <w:t>девиаторами</w:t>
      </w:r>
      <w:proofErr w:type="spellEnd"/>
      <w:r w:rsidR="0002165C" w:rsidRPr="004B3249">
        <w:rPr>
          <w:bCs/>
          <w:sz w:val="13"/>
          <w:szCs w:val="13"/>
        </w:rPr>
        <w:t xml:space="preserve"> или без, а также с вертикальным приводом</w:t>
      </w:r>
      <w:r w:rsidRPr="004B3249">
        <w:rPr>
          <w:bCs/>
          <w:sz w:val="13"/>
          <w:szCs w:val="13"/>
        </w:rPr>
        <w:t>. При использовании электронных замков дверь комплектуется электронной ручкой. Инструкция по настройке и работе ручки и замка вкладывается в упаковку двери совместно с паспортом. Тип и количество замков оговаривается в спецификации.</w:t>
      </w:r>
    </w:p>
    <w:p w14:paraId="46304035" w14:textId="77777777" w:rsidR="008512FA" w:rsidRDefault="008512FA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Дополнительные опции. В зависимости от модели двери или по</w:t>
      </w:r>
      <w:r w:rsidR="004A2EDE" w:rsidRPr="004B3249">
        <w:rPr>
          <w:sz w:val="13"/>
          <w:szCs w:val="13"/>
        </w:rPr>
        <w:t xml:space="preserve"> согласованию с заказчиком дверные блоки</w:t>
      </w:r>
      <w:r w:rsidRPr="004B3249">
        <w:rPr>
          <w:sz w:val="13"/>
          <w:szCs w:val="13"/>
        </w:rPr>
        <w:t xml:space="preserve"> могут быть дополнительно оснащены подсветкой короба, подсветкой полотна, подсветкой ручки, датчиком движения</w:t>
      </w:r>
      <w:r w:rsidR="004A2EDE" w:rsidRPr="004B3249">
        <w:rPr>
          <w:sz w:val="13"/>
          <w:szCs w:val="13"/>
        </w:rPr>
        <w:t xml:space="preserve"> и другими электронными системами, декоративными элементами из нержавеющей стали, молдингами, багетами на металле полотна или на накладках, а также накладным порогом из нержавеющей стали.</w:t>
      </w:r>
    </w:p>
    <w:p w14:paraId="441C0C24" w14:textId="77777777" w:rsidR="00850DDD" w:rsidRPr="004B3249" w:rsidRDefault="00850DDD" w:rsidP="00850DDD">
      <w:pPr>
        <w:pStyle w:val="ae"/>
        <w:jc w:val="both"/>
        <w:rPr>
          <w:sz w:val="13"/>
          <w:szCs w:val="13"/>
        </w:rPr>
      </w:pPr>
    </w:p>
    <w:p w14:paraId="030AA796" w14:textId="77777777" w:rsidR="00850DDD" w:rsidRDefault="00850DDD" w:rsidP="00560403">
      <w:pPr>
        <w:pStyle w:val="ae"/>
        <w:numPr>
          <w:ilvl w:val="0"/>
          <w:numId w:val="8"/>
        </w:numPr>
        <w:ind w:left="0" w:firstLine="0"/>
        <w:jc w:val="both"/>
        <w:rPr>
          <w:b/>
          <w:bCs/>
          <w:sz w:val="13"/>
          <w:szCs w:val="13"/>
        </w:rPr>
      </w:pPr>
      <w:bookmarkStart w:id="2" w:name="_Toc279501206"/>
      <w:bookmarkEnd w:id="2"/>
      <w:r>
        <w:rPr>
          <w:b/>
          <w:bCs/>
          <w:sz w:val="13"/>
          <w:szCs w:val="13"/>
        </w:rPr>
        <w:t>Комплект поставки</w:t>
      </w:r>
    </w:p>
    <w:p w14:paraId="4ACBC530" w14:textId="77777777" w:rsidR="009837EE" w:rsidRPr="00850DDD" w:rsidRDefault="006A5142" w:rsidP="00560403">
      <w:pPr>
        <w:pStyle w:val="ae"/>
        <w:numPr>
          <w:ilvl w:val="1"/>
          <w:numId w:val="8"/>
        </w:numPr>
        <w:ind w:left="0" w:firstLine="0"/>
        <w:jc w:val="both"/>
        <w:rPr>
          <w:bCs/>
          <w:sz w:val="13"/>
          <w:szCs w:val="13"/>
        </w:rPr>
      </w:pPr>
      <w:r w:rsidRPr="00850DDD">
        <w:rPr>
          <w:bCs/>
          <w:sz w:val="13"/>
          <w:szCs w:val="13"/>
        </w:rPr>
        <w:t>В комплект поставки блока дверного стального входят:</w:t>
      </w:r>
    </w:p>
    <w:tbl>
      <w:tblPr>
        <w:tblW w:w="0" w:type="auto"/>
        <w:tblInd w:w="-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329"/>
        <w:gridCol w:w="5875"/>
        <w:gridCol w:w="1231"/>
      </w:tblGrid>
      <w:tr w:rsidR="009837EE" w:rsidRPr="004B3249" w14:paraId="789F1C2F" w14:textId="77777777" w:rsidTr="00E15AD7"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065895EA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 xml:space="preserve">№ 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0F7BE377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Наименование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1ED1FB36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Кол-во</w:t>
            </w:r>
            <w:r w:rsidR="006A5142" w:rsidRPr="004B3249">
              <w:rPr>
                <w:sz w:val="13"/>
                <w:szCs w:val="13"/>
              </w:rPr>
              <w:t>, шт.</w:t>
            </w:r>
          </w:p>
        </w:tc>
      </w:tr>
      <w:tr w:rsidR="009837EE" w:rsidRPr="004B3249" w14:paraId="55E35713" w14:textId="77777777" w:rsidTr="00E15AD7">
        <w:trPr>
          <w:trHeight w:val="109"/>
        </w:trPr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0B09218D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1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7858D60B" w14:textId="77777777" w:rsidR="009837EE" w:rsidRPr="004B3249" w:rsidRDefault="00A213DF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Дверной блок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03184A34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1</w:t>
            </w:r>
          </w:p>
        </w:tc>
      </w:tr>
      <w:tr w:rsidR="00E466D0" w:rsidRPr="004B3249" w14:paraId="4E047831" w14:textId="77777777" w:rsidTr="00E15AD7">
        <w:trPr>
          <w:trHeight w:val="109"/>
        </w:trPr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0D9057DD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2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7587693C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Паспорт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66DD2C97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1</w:t>
            </w:r>
          </w:p>
        </w:tc>
      </w:tr>
      <w:tr w:rsidR="00E466D0" w:rsidRPr="004B3249" w14:paraId="018BA767" w14:textId="77777777" w:rsidTr="00E15AD7">
        <w:trPr>
          <w:trHeight w:val="109"/>
        </w:trPr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1C83D9C0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3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09456E73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Ключи от замка(</w:t>
            </w:r>
            <w:proofErr w:type="spellStart"/>
            <w:r w:rsidRPr="004B3249">
              <w:rPr>
                <w:sz w:val="13"/>
                <w:szCs w:val="13"/>
              </w:rPr>
              <w:t>ов</w:t>
            </w:r>
            <w:proofErr w:type="spellEnd"/>
            <w:r w:rsidRPr="004B3249">
              <w:rPr>
                <w:sz w:val="13"/>
                <w:szCs w:val="13"/>
              </w:rPr>
              <w:t>)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47AAE122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4+4*</w:t>
            </w:r>
          </w:p>
        </w:tc>
      </w:tr>
      <w:tr w:rsidR="00E466D0" w:rsidRPr="004B3249" w14:paraId="7DDB5A89" w14:textId="77777777" w:rsidTr="00E15AD7">
        <w:trPr>
          <w:trHeight w:val="109"/>
        </w:trPr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65A1C9EC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4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0ACC42B9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Комплект фурнитуры в упаковке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592865EF" w14:textId="77777777" w:rsidR="00E466D0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1**</w:t>
            </w:r>
          </w:p>
        </w:tc>
      </w:tr>
      <w:tr w:rsidR="009837EE" w:rsidRPr="004B3249" w14:paraId="676555D7" w14:textId="77777777" w:rsidTr="00E15AD7">
        <w:trPr>
          <w:trHeight w:val="122"/>
        </w:trPr>
        <w:tc>
          <w:tcPr>
            <w:tcW w:w="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632D3C5E" w14:textId="77777777" w:rsidR="009837EE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5</w:t>
            </w:r>
          </w:p>
        </w:tc>
        <w:tc>
          <w:tcPr>
            <w:tcW w:w="5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5971D310" w14:textId="77777777" w:rsidR="009837EE" w:rsidRPr="004B3249" w:rsidRDefault="00E466D0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Комплект упаковки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</w:tcPr>
          <w:p w14:paraId="7EBB02BF" w14:textId="77777777" w:rsidR="009837EE" w:rsidRPr="004B3249" w:rsidRDefault="00953D81" w:rsidP="004B3249">
            <w:pPr>
              <w:pStyle w:val="ae"/>
              <w:jc w:val="both"/>
              <w:rPr>
                <w:sz w:val="13"/>
                <w:szCs w:val="13"/>
              </w:rPr>
            </w:pPr>
            <w:r w:rsidRPr="004B3249">
              <w:rPr>
                <w:sz w:val="13"/>
                <w:szCs w:val="13"/>
              </w:rPr>
              <w:t>1</w:t>
            </w:r>
          </w:p>
        </w:tc>
      </w:tr>
    </w:tbl>
    <w:p w14:paraId="359B0E12" w14:textId="77777777" w:rsidR="00E466D0" w:rsidRPr="004B3249" w:rsidRDefault="00E466D0" w:rsidP="004B3249">
      <w:pPr>
        <w:pStyle w:val="ae"/>
        <w:jc w:val="both"/>
        <w:rPr>
          <w:sz w:val="13"/>
          <w:szCs w:val="13"/>
        </w:rPr>
      </w:pPr>
      <w:bookmarkStart w:id="3" w:name="_Toc279501207"/>
      <w:bookmarkEnd w:id="3"/>
      <w:r w:rsidRPr="004B3249">
        <w:rPr>
          <w:sz w:val="13"/>
          <w:szCs w:val="13"/>
        </w:rPr>
        <w:t>*Количество ключей зависит от количества и моделей замков</w:t>
      </w:r>
    </w:p>
    <w:p w14:paraId="187790C6" w14:textId="77777777" w:rsidR="00E466D0" w:rsidRPr="004B3249" w:rsidRDefault="00E466D0" w:rsidP="004B3249">
      <w:pPr>
        <w:pStyle w:val="ae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**В стандартный комплект фурнитуры входит – ручка с крепежом,</w:t>
      </w:r>
      <w:r w:rsidR="00800D4C" w:rsidRPr="004B3249">
        <w:rPr>
          <w:sz w:val="13"/>
          <w:szCs w:val="13"/>
        </w:rPr>
        <w:t xml:space="preserve"> </w:t>
      </w:r>
      <w:proofErr w:type="spellStart"/>
      <w:r w:rsidR="00800D4C" w:rsidRPr="004B3249">
        <w:rPr>
          <w:sz w:val="13"/>
          <w:szCs w:val="13"/>
        </w:rPr>
        <w:t>вертушок</w:t>
      </w:r>
      <w:proofErr w:type="spellEnd"/>
      <w:r w:rsidR="00800D4C" w:rsidRPr="004B3249">
        <w:rPr>
          <w:sz w:val="13"/>
          <w:szCs w:val="13"/>
        </w:rPr>
        <w:t xml:space="preserve"> ночной задвижки,</w:t>
      </w:r>
      <w:r w:rsidRPr="004B3249">
        <w:rPr>
          <w:sz w:val="13"/>
          <w:szCs w:val="13"/>
        </w:rPr>
        <w:t xml:space="preserve"> цилиндровый механизм с ключами, </w:t>
      </w:r>
      <w:r w:rsidR="009E2355" w:rsidRPr="004B3249">
        <w:rPr>
          <w:sz w:val="13"/>
          <w:szCs w:val="13"/>
        </w:rPr>
        <w:t xml:space="preserve">глазок, </w:t>
      </w:r>
      <w:r w:rsidRPr="004B3249">
        <w:rPr>
          <w:sz w:val="13"/>
          <w:szCs w:val="13"/>
        </w:rPr>
        <w:t xml:space="preserve">эксцентрик, заглушки. </w:t>
      </w:r>
      <w:r w:rsidR="009E2355" w:rsidRPr="004B3249">
        <w:rPr>
          <w:sz w:val="13"/>
          <w:szCs w:val="13"/>
        </w:rPr>
        <w:t xml:space="preserve">Также в комплекте могут быть батарейки, пульт для подсветки полотна, сенсоры и другие </w:t>
      </w:r>
      <w:r w:rsidR="008B7EE0" w:rsidRPr="004B3249">
        <w:rPr>
          <w:sz w:val="13"/>
          <w:szCs w:val="13"/>
        </w:rPr>
        <w:t>комплектующие</w:t>
      </w:r>
      <w:r w:rsidR="009E2355" w:rsidRPr="004B3249">
        <w:rPr>
          <w:sz w:val="13"/>
          <w:szCs w:val="13"/>
        </w:rPr>
        <w:t xml:space="preserve"> в зависимости от модели двери.</w:t>
      </w:r>
    </w:p>
    <w:p w14:paraId="3DF9B34D" w14:textId="77777777" w:rsidR="00F83CB1" w:rsidRPr="004B3249" w:rsidRDefault="00F83CB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Открывание дверей определяется по расположению петель при осмотре двери с лицевой стороны</w:t>
      </w:r>
      <w:r w:rsidR="00850DDD">
        <w:rPr>
          <w:sz w:val="13"/>
          <w:szCs w:val="13"/>
        </w:rPr>
        <w:t xml:space="preserve"> </w:t>
      </w:r>
      <w:r w:rsidRPr="004B3249">
        <w:rPr>
          <w:sz w:val="13"/>
          <w:szCs w:val="13"/>
        </w:rPr>
        <w:t>(пример: петли справа-дверь правого открывания)</w:t>
      </w:r>
    </w:p>
    <w:p w14:paraId="2F6073BB" w14:textId="77777777" w:rsidR="00F83CB1" w:rsidRPr="004B3249" w:rsidRDefault="00F83CB1" w:rsidP="00896385">
      <w:pPr>
        <w:pStyle w:val="ae"/>
        <w:rPr>
          <w:sz w:val="13"/>
          <w:szCs w:val="13"/>
        </w:rPr>
      </w:pPr>
      <w:r w:rsidRPr="004B3249">
        <w:rPr>
          <w:noProof/>
          <w:sz w:val="13"/>
          <w:szCs w:val="13"/>
        </w:rPr>
        <w:drawing>
          <wp:inline distT="0" distB="0" distL="0" distR="0" wp14:anchorId="0410F14D" wp14:editId="1905D790">
            <wp:extent cx="2656800" cy="60510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2" cy="6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8FD9" w14:textId="77777777" w:rsidR="00F83CB1" w:rsidRPr="004B3249" w:rsidRDefault="00F83CB1" w:rsidP="00896385">
      <w:pPr>
        <w:pStyle w:val="ae"/>
        <w:rPr>
          <w:sz w:val="13"/>
          <w:szCs w:val="13"/>
        </w:rPr>
      </w:pPr>
    </w:p>
    <w:p w14:paraId="3B4F332D" w14:textId="77777777" w:rsidR="00F83CB1" w:rsidRDefault="00F83CB1" w:rsidP="00896385">
      <w:pPr>
        <w:pStyle w:val="ae"/>
        <w:rPr>
          <w:sz w:val="13"/>
          <w:szCs w:val="13"/>
        </w:rPr>
      </w:pPr>
    </w:p>
    <w:p w14:paraId="686B19CA" w14:textId="77777777" w:rsidR="005A5CA1" w:rsidRDefault="005A5CA1" w:rsidP="00896385">
      <w:pPr>
        <w:pStyle w:val="ae"/>
        <w:rPr>
          <w:sz w:val="13"/>
          <w:szCs w:val="13"/>
        </w:rPr>
      </w:pPr>
    </w:p>
    <w:p w14:paraId="6FC94F6B" w14:textId="77777777" w:rsidR="005A5CA1" w:rsidRDefault="005A5CA1" w:rsidP="00896385">
      <w:pPr>
        <w:pStyle w:val="ae"/>
        <w:rPr>
          <w:sz w:val="13"/>
          <w:szCs w:val="13"/>
        </w:rPr>
      </w:pPr>
    </w:p>
    <w:p w14:paraId="17BBC904" w14:textId="77777777" w:rsidR="005A5CA1" w:rsidRPr="004B3249" w:rsidRDefault="005A5CA1" w:rsidP="00896385">
      <w:pPr>
        <w:pStyle w:val="ae"/>
        <w:rPr>
          <w:sz w:val="13"/>
          <w:szCs w:val="13"/>
        </w:rPr>
      </w:pPr>
    </w:p>
    <w:p w14:paraId="1A1B6231" w14:textId="77777777" w:rsidR="009837EE" w:rsidRPr="00850DDD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b/>
          <w:bCs/>
          <w:sz w:val="13"/>
          <w:szCs w:val="13"/>
        </w:rPr>
      </w:pPr>
      <w:r w:rsidRPr="00850DDD">
        <w:rPr>
          <w:b/>
          <w:bCs/>
          <w:sz w:val="13"/>
          <w:szCs w:val="13"/>
        </w:rPr>
        <w:t>Требования безопасности</w:t>
      </w:r>
    </w:p>
    <w:p w14:paraId="2792AD12" w14:textId="77777777" w:rsidR="009837EE" w:rsidRPr="004B3249" w:rsidRDefault="00953D81" w:rsidP="00896385">
      <w:pPr>
        <w:pStyle w:val="ae"/>
        <w:rPr>
          <w:sz w:val="13"/>
          <w:szCs w:val="13"/>
        </w:rPr>
      </w:pPr>
      <w:r w:rsidRPr="004B3249">
        <w:rPr>
          <w:sz w:val="13"/>
          <w:szCs w:val="13"/>
        </w:rPr>
        <w:t xml:space="preserve">4.1. Изделия должны быть безопасными в </w:t>
      </w:r>
      <w:r w:rsidR="000C72D1" w:rsidRPr="004B3249">
        <w:rPr>
          <w:sz w:val="13"/>
          <w:szCs w:val="13"/>
        </w:rPr>
        <w:t xml:space="preserve">эксплуатации и обслуживании. </w:t>
      </w:r>
      <w:r w:rsidRPr="004B3249">
        <w:rPr>
          <w:sz w:val="13"/>
          <w:szCs w:val="13"/>
        </w:rPr>
        <w:t>Материал</w:t>
      </w:r>
      <w:r w:rsidR="001506B8" w:rsidRPr="004B3249">
        <w:rPr>
          <w:sz w:val="13"/>
          <w:szCs w:val="13"/>
        </w:rPr>
        <w:t>ы, используемые</w:t>
      </w:r>
      <w:r w:rsidRPr="004B3249">
        <w:rPr>
          <w:sz w:val="13"/>
          <w:szCs w:val="13"/>
        </w:rPr>
        <w:t xml:space="preserve"> при изго</w:t>
      </w:r>
      <w:r w:rsidR="001506B8" w:rsidRPr="004B3249">
        <w:rPr>
          <w:sz w:val="13"/>
          <w:szCs w:val="13"/>
        </w:rPr>
        <w:t>товлении дверных блоков, отвечаю</w:t>
      </w:r>
      <w:r w:rsidRPr="004B3249">
        <w:rPr>
          <w:sz w:val="13"/>
          <w:szCs w:val="13"/>
        </w:rPr>
        <w:t>т существующим требованиям безопасности.</w:t>
      </w:r>
    </w:p>
    <w:p w14:paraId="41065904" w14:textId="77777777" w:rsidR="009837EE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К работе по монтажу и техническому обслуживанию дверей допускается технический персонал, обладающий необходимой профессиональной подготовкой.</w:t>
      </w:r>
    </w:p>
    <w:p w14:paraId="11AF8314" w14:textId="77777777" w:rsidR="009837EE" w:rsidRPr="00850DDD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b/>
          <w:bCs/>
          <w:sz w:val="13"/>
          <w:szCs w:val="13"/>
        </w:rPr>
      </w:pPr>
      <w:bookmarkStart w:id="4" w:name="_Toc279501208"/>
      <w:bookmarkEnd w:id="4"/>
      <w:r w:rsidRPr="00850DDD">
        <w:rPr>
          <w:b/>
          <w:bCs/>
          <w:sz w:val="13"/>
          <w:szCs w:val="13"/>
        </w:rPr>
        <w:t>Транспортирование и хранение</w:t>
      </w:r>
    </w:p>
    <w:p w14:paraId="15444D0B" w14:textId="77777777" w:rsidR="009837EE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B3249">
        <w:rPr>
          <w:sz w:val="13"/>
          <w:szCs w:val="13"/>
        </w:rPr>
        <w:t>Транспортирование дверей в упаковке допускается в любом виде наземного, воздушного и водного транспорта в соответствии с правилами перевозок для данного вида транспорта. Транспортировка, а также погрузка и выгрузка должны обеспечивать полную сохранность изделия.</w:t>
      </w:r>
    </w:p>
    <w:p w14:paraId="784C4A00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5.1.1. Транспортировка дверей должна соответствовать следующим требованиям:</w:t>
      </w:r>
    </w:p>
    <w:p w14:paraId="21BFEC3F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 xml:space="preserve">- кузов транспортного средства во избежание повреждения, частичного и (или) полного уничтожения двери, должен быть закрыт от попадания атмосферных осадков и каких-либо инородных элементов; </w:t>
      </w:r>
    </w:p>
    <w:p w14:paraId="5AD6E54E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- во избежание падения, повреждения, частичного и (или) полного уничтожения двери, запрещается погрузка и перевозка с упором только на одну из сторон транспортного средства;</w:t>
      </w:r>
    </w:p>
    <w:p w14:paraId="0127D8ED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- при погрузке двери в вертикальном положении погрузка должна осуществляться с тыльной стороны транспортного средства, при этом высота кузова с учетом корректирующих накладок из картона/фанеры должна быть не менее 2 метров 30 сантиметров, а двери должны располагаться с упором на передний борт, который обязательно должен иметь жесткую конструкцию;</w:t>
      </w:r>
    </w:p>
    <w:p w14:paraId="70B9ABAD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 xml:space="preserve">- при погрузке двери в горизонтальном положении общее количество загружаемого друг на друга не должно превышать 10 единиц </w:t>
      </w:r>
      <w:r w:rsidR="006271A5" w:rsidRPr="008F0BD2">
        <w:rPr>
          <w:sz w:val="13"/>
          <w:szCs w:val="13"/>
        </w:rPr>
        <w:t xml:space="preserve">дверей </w:t>
      </w:r>
      <w:r w:rsidRPr="008F0BD2">
        <w:rPr>
          <w:sz w:val="13"/>
          <w:szCs w:val="13"/>
        </w:rPr>
        <w:t xml:space="preserve">во избежание повреждения, частичного и (или) полного уничтожения товара, </w:t>
      </w:r>
    </w:p>
    <w:p w14:paraId="1DFBF2CD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 xml:space="preserve">- запрещается горизонтальная погрузка </w:t>
      </w:r>
      <w:r w:rsidR="006271A5" w:rsidRPr="008F0BD2">
        <w:rPr>
          <w:sz w:val="13"/>
          <w:szCs w:val="13"/>
        </w:rPr>
        <w:t>дверей</w:t>
      </w:r>
      <w:r w:rsidRPr="008F0BD2">
        <w:rPr>
          <w:sz w:val="13"/>
          <w:szCs w:val="13"/>
        </w:rPr>
        <w:t>, имеющего элементы ковки и/или элементы, выполненные из стекла;</w:t>
      </w:r>
    </w:p>
    <w:p w14:paraId="659E7784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-</w:t>
      </w:r>
      <w:r w:rsidR="006271A5" w:rsidRPr="008F0BD2">
        <w:rPr>
          <w:sz w:val="13"/>
          <w:szCs w:val="13"/>
        </w:rPr>
        <w:t xml:space="preserve"> </w:t>
      </w:r>
      <w:r w:rsidRPr="008F0BD2">
        <w:rPr>
          <w:sz w:val="13"/>
          <w:szCs w:val="13"/>
        </w:rPr>
        <w:t>при окончании погр</w:t>
      </w:r>
      <w:r w:rsidR="006271A5" w:rsidRPr="008F0BD2">
        <w:rPr>
          <w:sz w:val="13"/>
          <w:szCs w:val="13"/>
        </w:rPr>
        <w:t>узки последний ряд погруженных дверей</w:t>
      </w:r>
      <w:r w:rsidRPr="008F0BD2">
        <w:rPr>
          <w:sz w:val="13"/>
          <w:szCs w:val="13"/>
        </w:rPr>
        <w:t xml:space="preserve"> обязательно фиксиру</w:t>
      </w:r>
      <w:r w:rsidR="006271A5" w:rsidRPr="008F0BD2">
        <w:rPr>
          <w:sz w:val="13"/>
          <w:szCs w:val="13"/>
        </w:rPr>
        <w:t>ю</w:t>
      </w:r>
      <w:r w:rsidRPr="008F0BD2">
        <w:rPr>
          <w:sz w:val="13"/>
          <w:szCs w:val="13"/>
        </w:rPr>
        <w:t>тся мягкими тросами к бортам транспортного средства, которые должны быть в наличии у перевозчика. Фиксация последнего ряда может быть осуществлена так же при помощи раздвижной штанги. Штанга должна быть установлена горизонтально для предотвращения выдвижения дверей из последнего ряда. При этом между штангой и дверьми должен быть проложен картон для исключения потертостей,</w:t>
      </w:r>
    </w:p>
    <w:p w14:paraId="0B5BE304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- каждый ряд должен быть уложен плотно во избе</w:t>
      </w:r>
      <w:r w:rsidR="006271A5" w:rsidRPr="008F0BD2">
        <w:rPr>
          <w:sz w:val="13"/>
          <w:szCs w:val="13"/>
        </w:rPr>
        <w:t>жание повреждения</w:t>
      </w:r>
      <w:r w:rsidRPr="008F0BD2">
        <w:rPr>
          <w:sz w:val="13"/>
          <w:szCs w:val="13"/>
        </w:rPr>
        <w:t xml:space="preserve">; </w:t>
      </w:r>
    </w:p>
    <w:p w14:paraId="5F20BEAF" w14:textId="77777777" w:rsidR="000335C8" w:rsidRPr="008F0BD2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 xml:space="preserve">- при погрузке </w:t>
      </w:r>
      <w:r w:rsidR="006271A5" w:rsidRPr="008F0BD2">
        <w:rPr>
          <w:sz w:val="13"/>
          <w:szCs w:val="13"/>
        </w:rPr>
        <w:t xml:space="preserve">двери </w:t>
      </w:r>
      <w:r w:rsidRPr="008F0BD2">
        <w:rPr>
          <w:sz w:val="13"/>
          <w:szCs w:val="13"/>
        </w:rPr>
        <w:t>в транспортное средство, имеющее мягкие борта, стяжные ремни должны быть установлены в середине кузова такого транспортного средства, после последнего ряда, а также сверху,</w:t>
      </w:r>
    </w:p>
    <w:p w14:paraId="06401C30" w14:textId="77777777" w:rsidR="000335C8" w:rsidRPr="004B3249" w:rsidRDefault="000335C8" w:rsidP="000335C8">
      <w:pPr>
        <w:pStyle w:val="ae"/>
        <w:jc w:val="both"/>
        <w:rPr>
          <w:sz w:val="13"/>
          <w:szCs w:val="13"/>
        </w:rPr>
      </w:pPr>
      <w:r w:rsidRPr="008F0BD2">
        <w:rPr>
          <w:sz w:val="13"/>
          <w:szCs w:val="13"/>
        </w:rPr>
        <w:t xml:space="preserve">- стяжные ремни и штанги </w:t>
      </w:r>
      <w:r w:rsidR="006271A5" w:rsidRPr="008F0BD2">
        <w:rPr>
          <w:sz w:val="13"/>
          <w:szCs w:val="13"/>
        </w:rPr>
        <w:t>Изготовителем</w:t>
      </w:r>
      <w:r w:rsidRPr="008F0BD2">
        <w:rPr>
          <w:sz w:val="13"/>
          <w:szCs w:val="13"/>
        </w:rPr>
        <w:t xml:space="preserve"> не предоставляются.</w:t>
      </w:r>
    </w:p>
    <w:p w14:paraId="64862465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rFonts w:eastAsia="Lucida Sans Unicode"/>
          <w:sz w:val="13"/>
          <w:szCs w:val="13"/>
        </w:rPr>
      </w:pPr>
      <w:r w:rsidRPr="004B3249">
        <w:rPr>
          <w:sz w:val="13"/>
          <w:szCs w:val="13"/>
        </w:rPr>
        <w:t>Изделия должны храниться в вертикальном или горизонтальном (количество дверей в с</w:t>
      </w:r>
      <w:r w:rsidR="0002033F" w:rsidRPr="004B3249">
        <w:rPr>
          <w:sz w:val="13"/>
          <w:szCs w:val="13"/>
        </w:rPr>
        <w:t xml:space="preserve">топке не должно превышать </w:t>
      </w:r>
      <w:r w:rsidR="009E2355" w:rsidRPr="004B3249">
        <w:rPr>
          <w:sz w:val="13"/>
          <w:szCs w:val="13"/>
        </w:rPr>
        <w:t>8</w:t>
      </w:r>
      <w:r w:rsidR="0002033F" w:rsidRPr="004B3249">
        <w:rPr>
          <w:sz w:val="13"/>
          <w:szCs w:val="13"/>
        </w:rPr>
        <w:t xml:space="preserve"> шт.</w:t>
      </w:r>
      <w:r w:rsidRPr="004B3249">
        <w:rPr>
          <w:sz w:val="13"/>
          <w:szCs w:val="13"/>
        </w:rPr>
        <w:t xml:space="preserve">) положении на подкладках </w:t>
      </w:r>
      <w:r w:rsidRPr="004B3249">
        <w:rPr>
          <w:rFonts w:eastAsia="Lucida Sans Unicode"/>
          <w:sz w:val="13"/>
          <w:szCs w:val="13"/>
        </w:rPr>
        <w:t>одинаковой толщины в закрытых вентилируемых помещениях.</w:t>
      </w:r>
    </w:p>
    <w:p w14:paraId="092F110F" w14:textId="77777777" w:rsidR="009837EE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rFonts w:eastAsia="Lucida Sans Unicode"/>
          <w:sz w:val="13"/>
          <w:szCs w:val="13"/>
        </w:rPr>
      </w:pPr>
      <w:r w:rsidRPr="004B3249">
        <w:rPr>
          <w:rFonts w:eastAsia="Lucida Sans Unicode"/>
          <w:sz w:val="13"/>
          <w:szCs w:val="13"/>
        </w:rPr>
        <w:t>Не установленные на изделия приборы и комплектующие детали должны быть упакованы в тару.</w:t>
      </w:r>
    </w:p>
    <w:p w14:paraId="4C61D4E4" w14:textId="77777777" w:rsidR="009837EE" w:rsidRPr="00444EB0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b/>
          <w:bCs/>
          <w:sz w:val="13"/>
          <w:szCs w:val="13"/>
        </w:rPr>
      </w:pPr>
      <w:bookmarkStart w:id="5" w:name="_Toc279501209"/>
      <w:bookmarkEnd w:id="5"/>
      <w:r w:rsidRPr="00EE7C92">
        <w:rPr>
          <w:b/>
          <w:bCs/>
          <w:sz w:val="13"/>
          <w:szCs w:val="13"/>
        </w:rPr>
        <w:t>Правила эксплуатации и технического обслуживания</w:t>
      </w:r>
    </w:p>
    <w:p w14:paraId="6030FFAD" w14:textId="77777777" w:rsidR="00634906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 xml:space="preserve">Закрывать и открывать задвижку или замок двери ключом следует только после фиксации дверного полотна на защелку. Признаком снятия </w:t>
      </w:r>
      <w:r w:rsidR="00BC0DBF" w:rsidRPr="00444EB0">
        <w:rPr>
          <w:sz w:val="13"/>
          <w:szCs w:val="13"/>
        </w:rPr>
        <w:t>полотна с</w:t>
      </w:r>
      <w:r w:rsidRPr="00444EB0">
        <w:rPr>
          <w:sz w:val="13"/>
          <w:szCs w:val="13"/>
        </w:rPr>
        <w:t xml:space="preserve"> защелки является возросшее сопротивление вращению ключа или вертушка. Для постановки полотна двери на защелку необходимо приложить к полотну двери захлопывающее усилие, до фиксации полотна на защелку</w:t>
      </w:r>
      <w:r w:rsidR="008018F5" w:rsidRPr="00444EB0">
        <w:rPr>
          <w:sz w:val="13"/>
          <w:szCs w:val="13"/>
        </w:rPr>
        <w:t xml:space="preserve"> </w:t>
      </w:r>
      <w:r w:rsidRPr="00444EB0">
        <w:rPr>
          <w:sz w:val="13"/>
          <w:szCs w:val="13"/>
        </w:rPr>
        <w:t>(при этом слышен характерный щелчок). Если в процессе эксплуатации усилие возросло, следует обратиться в сервисную службу.</w:t>
      </w:r>
      <w:r w:rsidR="00634906" w:rsidRPr="00444EB0">
        <w:rPr>
          <w:sz w:val="13"/>
          <w:szCs w:val="13"/>
        </w:rPr>
        <w:t xml:space="preserve"> Люфт (свободное перемещение) полотна на выдвинутых ригелях замка</w:t>
      </w:r>
      <w:r w:rsidR="00124D02" w:rsidRPr="00444EB0">
        <w:rPr>
          <w:sz w:val="13"/>
          <w:szCs w:val="13"/>
        </w:rPr>
        <w:t xml:space="preserve"> и задвижки при снятом с защелки</w:t>
      </w:r>
      <w:r w:rsidR="00634906" w:rsidRPr="00444EB0">
        <w:rPr>
          <w:sz w:val="13"/>
          <w:szCs w:val="13"/>
        </w:rPr>
        <w:t xml:space="preserve"> полотне до </w:t>
      </w:r>
      <w:r w:rsidR="0078266C" w:rsidRPr="00444EB0">
        <w:rPr>
          <w:sz w:val="13"/>
          <w:szCs w:val="13"/>
        </w:rPr>
        <w:t>2</w:t>
      </w:r>
      <w:r w:rsidR="00634906" w:rsidRPr="00444EB0">
        <w:rPr>
          <w:sz w:val="13"/>
          <w:szCs w:val="13"/>
        </w:rPr>
        <w:t xml:space="preserve"> мм не является дефектом.</w:t>
      </w:r>
    </w:p>
    <w:p w14:paraId="52CD6950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При установке дверного блока с заглублением в проем необходимо принять меры для предотвращения удара об откос и отрыва петель, для чего обязательна установка ограничителя открывания или доводчика. При невыполнении потребителем данного требования гарантия аннулируется.</w:t>
      </w:r>
    </w:p>
    <w:p w14:paraId="2D4DF742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 xml:space="preserve">При несоблюдении Покупателем </w:t>
      </w:r>
      <w:proofErr w:type="spellStart"/>
      <w:r w:rsidRPr="00444EB0">
        <w:rPr>
          <w:sz w:val="13"/>
          <w:szCs w:val="13"/>
        </w:rPr>
        <w:t>температуровлажностных</w:t>
      </w:r>
      <w:proofErr w:type="spellEnd"/>
      <w:r w:rsidRPr="00444EB0">
        <w:rPr>
          <w:sz w:val="13"/>
          <w:szCs w:val="13"/>
        </w:rPr>
        <w:t xml:space="preserve"> показателей воздуха в помещении - при проведении влажных процессов строительных работ в условиях низкой температуры возможно образование конденсата и обледенение поверхностей двери, что может привести к нарушению внешнего вида и функционирования двери. В данном случае восстановление двери производится за счет </w:t>
      </w:r>
      <w:r w:rsidR="00BC0DBF" w:rsidRPr="00444EB0">
        <w:rPr>
          <w:sz w:val="13"/>
          <w:szCs w:val="13"/>
        </w:rPr>
        <w:t>Покупателя.</w:t>
      </w:r>
    </w:p>
    <w:p w14:paraId="2313669C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При возникновении постороннего шума в петлевой части при эксплуатации двери (скрип, трение) Покупателю необходимо обратиться</w:t>
      </w:r>
      <w:r w:rsidR="008018F5" w:rsidRPr="00444EB0">
        <w:rPr>
          <w:sz w:val="13"/>
          <w:szCs w:val="13"/>
        </w:rPr>
        <w:t xml:space="preserve"> в сервисную службу Продавца</w:t>
      </w:r>
      <w:r w:rsidRPr="00444EB0">
        <w:rPr>
          <w:sz w:val="13"/>
          <w:szCs w:val="13"/>
        </w:rPr>
        <w:t>. (</w:t>
      </w:r>
      <w:r w:rsidR="00BC0DBF" w:rsidRPr="00444EB0">
        <w:rPr>
          <w:sz w:val="13"/>
          <w:szCs w:val="13"/>
        </w:rPr>
        <w:t>в</w:t>
      </w:r>
      <w:r w:rsidRPr="00444EB0">
        <w:rPr>
          <w:sz w:val="13"/>
          <w:szCs w:val="13"/>
        </w:rPr>
        <w:t xml:space="preserve"> данном случае трущиеся части навесов подлежат смазыванию смазкой Литол, УС (солидол).</w:t>
      </w:r>
    </w:p>
    <w:p w14:paraId="3A543B06" w14:textId="77777777" w:rsidR="008018F5" w:rsidRPr="008F0BD2" w:rsidRDefault="008018F5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8F0BD2">
        <w:rPr>
          <w:sz w:val="13"/>
          <w:szCs w:val="13"/>
        </w:rPr>
        <w:t>Необходимо раз в четыре месяца смазывать защелку замка и все доступные трущиеся поверхности запирающего механизма тонким слоем смазки ЦИАТИМ-221 ГОСТ 6267-74.</w:t>
      </w:r>
    </w:p>
    <w:p w14:paraId="4C69328A" w14:textId="77777777" w:rsidR="00116791" w:rsidRPr="00444EB0" w:rsidRDefault="0011679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Техническое обслуживание двери предусматривает профилактические осмотры и контроль ее работоспособности. Периодичность технического обслуживания двери должна быть не реже одного раза в три месяца.</w:t>
      </w:r>
    </w:p>
    <w:p w14:paraId="7AC4BE68" w14:textId="77777777" w:rsidR="00116791" w:rsidRPr="00444EB0" w:rsidRDefault="0011679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 xml:space="preserve">При проведении профилактических осмотров производятся следующие операции: а) визуально контролируется комплектность двери и целостность основных узлов (дверных полотен), резиновых уплотнений; б) </w:t>
      </w:r>
      <w:r w:rsidR="00BC0DBF" w:rsidRPr="00444EB0">
        <w:rPr>
          <w:sz w:val="13"/>
          <w:szCs w:val="13"/>
        </w:rPr>
        <w:t>выполняются необходимые ремонтно-</w:t>
      </w:r>
      <w:r w:rsidRPr="00444EB0">
        <w:rPr>
          <w:sz w:val="13"/>
          <w:szCs w:val="13"/>
        </w:rPr>
        <w:t>восстановительные работы, очистка и смазка сопрягаемых поверхностей (при необходимости).</w:t>
      </w:r>
    </w:p>
    <w:p w14:paraId="68C999A9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Ключ в замочную скважину вставлять до упора, поворачивать аккуратно.</w:t>
      </w:r>
    </w:p>
    <w:p w14:paraId="1918C83B" w14:textId="77777777" w:rsidR="008018F5" w:rsidRPr="00444EB0" w:rsidRDefault="008018F5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Замковые устройства на двери открываются и закрываются ключами снаружи и изнутри. Ключ может быть извлечен из замочной скважины только после полного (на 360°) поворота.</w:t>
      </w:r>
    </w:p>
    <w:p w14:paraId="66C63F1F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При комплектации двери задвижкой, для предотвращения ее самопроизвольного закрывания или открывания, необходимо фиксировать ее в крайних положениях.</w:t>
      </w:r>
    </w:p>
    <w:p w14:paraId="5E70713C" w14:textId="77777777" w:rsidR="009837EE" w:rsidRPr="00444EB0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По мере загрязнения, рекомендуется протирать металлические детали и декоративные панели сухой или слегка смоченной слабым мыльным раствором ветошью, затем протереть насухо.</w:t>
      </w:r>
    </w:p>
    <w:p w14:paraId="1AB4F6FF" w14:textId="69F7EB1F" w:rsidR="000C1701" w:rsidRDefault="000C1701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444EB0">
        <w:rPr>
          <w:sz w:val="13"/>
          <w:szCs w:val="13"/>
        </w:rPr>
        <w:t>При проведении строительно-отделочных работ в квартире попадание строительной пыли в цилиндровый механизм может привести к его поломке (заклиниванию). Для обеспечения работоспособности двери завод рекомендует производить замену цилиндрового механизма после завершения всех работ.</w:t>
      </w:r>
    </w:p>
    <w:p w14:paraId="6703F5A0" w14:textId="4855C8C3" w:rsidR="008F0BD2" w:rsidRPr="00582548" w:rsidRDefault="008F0BD2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582548">
        <w:rPr>
          <w:sz w:val="13"/>
          <w:szCs w:val="13"/>
        </w:rPr>
        <w:t>Эксплуатация дверей с электронными замками и ручками допускается в температурном интервале от -10</w:t>
      </w:r>
      <w:r w:rsidRPr="00582548">
        <w:rPr>
          <w:rFonts w:cstheme="minorHAnsi"/>
          <w:sz w:val="13"/>
          <w:szCs w:val="13"/>
        </w:rPr>
        <w:t>°</w:t>
      </w:r>
      <w:r w:rsidRPr="00582548">
        <w:rPr>
          <w:sz w:val="13"/>
          <w:szCs w:val="13"/>
        </w:rPr>
        <w:t>С до +40</w:t>
      </w:r>
      <w:r w:rsidRPr="00582548">
        <w:rPr>
          <w:rFonts w:cstheme="minorHAnsi"/>
          <w:sz w:val="13"/>
          <w:szCs w:val="13"/>
        </w:rPr>
        <w:t>°</w:t>
      </w:r>
      <w:r w:rsidRPr="00582548">
        <w:rPr>
          <w:sz w:val="13"/>
          <w:szCs w:val="13"/>
        </w:rPr>
        <w:t>С.</w:t>
      </w:r>
    </w:p>
    <w:p w14:paraId="2B745334" w14:textId="77777777" w:rsidR="009837EE" w:rsidRPr="004B3249" w:rsidRDefault="00953D81" w:rsidP="00560403">
      <w:pPr>
        <w:pStyle w:val="ae"/>
        <w:numPr>
          <w:ilvl w:val="1"/>
          <w:numId w:val="8"/>
        </w:numPr>
        <w:ind w:left="0" w:firstLine="0"/>
        <w:jc w:val="both"/>
        <w:rPr>
          <w:rFonts w:eastAsia="Lucida Sans Unicode" w:cs="Arial"/>
          <w:b/>
          <w:sz w:val="13"/>
          <w:szCs w:val="13"/>
        </w:rPr>
      </w:pPr>
      <w:r w:rsidRPr="00F319CE">
        <w:rPr>
          <w:sz w:val="13"/>
          <w:szCs w:val="13"/>
        </w:rPr>
        <w:t xml:space="preserve">При эксплуатации </w:t>
      </w:r>
      <w:r w:rsidRPr="00F319CE">
        <w:rPr>
          <w:b/>
          <w:sz w:val="13"/>
          <w:szCs w:val="13"/>
        </w:rPr>
        <w:t>ЗАПРЕЩАЕТСЯ</w:t>
      </w:r>
      <w:r w:rsidRPr="00F319CE">
        <w:rPr>
          <w:sz w:val="13"/>
          <w:szCs w:val="13"/>
        </w:rPr>
        <w:t>:</w:t>
      </w:r>
    </w:p>
    <w:p w14:paraId="28A8BF12" w14:textId="77777777" w:rsidR="00E433F1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sz w:val="13"/>
          <w:szCs w:val="13"/>
          <w:lang w:bidi="hi-IN"/>
        </w:rPr>
      </w:pPr>
      <w:r w:rsidRPr="004B3249">
        <w:rPr>
          <w:sz w:val="13"/>
          <w:szCs w:val="13"/>
          <w:lang w:bidi="hi-IN"/>
        </w:rPr>
        <w:t>Устанавливать дверной блок в качестве входного с улицы</w:t>
      </w:r>
      <w:r w:rsidR="00E433F1" w:rsidRPr="004B3249">
        <w:rPr>
          <w:sz w:val="13"/>
          <w:szCs w:val="13"/>
          <w:lang w:bidi="hi-IN"/>
        </w:rPr>
        <w:t>:</w:t>
      </w:r>
    </w:p>
    <w:p w14:paraId="6CB6CC76" w14:textId="77777777" w:rsidR="00E433F1" w:rsidRPr="004B3249" w:rsidRDefault="00E433F1" w:rsidP="00F319CE">
      <w:pPr>
        <w:pStyle w:val="ae"/>
        <w:jc w:val="both"/>
        <w:rPr>
          <w:sz w:val="13"/>
          <w:szCs w:val="13"/>
          <w:lang w:bidi="hi-IN"/>
        </w:rPr>
      </w:pPr>
      <w:r w:rsidRPr="004B3249">
        <w:rPr>
          <w:sz w:val="13"/>
          <w:szCs w:val="13"/>
          <w:lang w:bidi="hi-IN"/>
        </w:rPr>
        <w:t>-</w:t>
      </w:r>
      <w:r w:rsidR="00953D81" w:rsidRPr="004B3249">
        <w:rPr>
          <w:sz w:val="13"/>
          <w:szCs w:val="13"/>
          <w:lang w:bidi="hi-IN"/>
        </w:rPr>
        <w:t xml:space="preserve"> без оборудования </w:t>
      </w:r>
      <w:r w:rsidR="00231C9B" w:rsidRPr="004B3249">
        <w:rPr>
          <w:sz w:val="13"/>
          <w:szCs w:val="13"/>
          <w:lang w:bidi="hi-IN"/>
        </w:rPr>
        <w:t>защитного козырька</w:t>
      </w:r>
      <w:r w:rsidR="00953D81" w:rsidRPr="004B3249">
        <w:rPr>
          <w:sz w:val="13"/>
          <w:szCs w:val="13"/>
          <w:lang w:bidi="hi-IN"/>
        </w:rPr>
        <w:t xml:space="preserve">, исключающего попадание осадков и длительного воздействия прямых солнечных лучей на </w:t>
      </w:r>
      <w:r w:rsidR="008018F5" w:rsidRPr="004B3249">
        <w:rPr>
          <w:sz w:val="13"/>
          <w:szCs w:val="13"/>
          <w:lang w:bidi="hi-IN"/>
        </w:rPr>
        <w:t>полимерное покрытие дверного блока</w:t>
      </w:r>
      <w:r w:rsidR="00243CE4" w:rsidRPr="004B3249">
        <w:rPr>
          <w:sz w:val="13"/>
          <w:szCs w:val="13"/>
          <w:lang w:bidi="hi-IN"/>
        </w:rPr>
        <w:t>.</w:t>
      </w:r>
      <w:r w:rsidR="00231C9B" w:rsidRPr="004B3249">
        <w:rPr>
          <w:sz w:val="13"/>
          <w:szCs w:val="13"/>
          <w:lang w:bidi="hi-IN"/>
        </w:rPr>
        <w:t xml:space="preserve"> </w:t>
      </w:r>
      <w:r w:rsidR="00DA5B38" w:rsidRPr="004B3249">
        <w:rPr>
          <w:sz w:val="13"/>
          <w:szCs w:val="13"/>
          <w:lang w:bidi="hi-IN"/>
        </w:rPr>
        <w:t>Р</w:t>
      </w:r>
      <w:r w:rsidR="00BC0DBF" w:rsidRPr="004B3249">
        <w:rPr>
          <w:sz w:val="13"/>
          <w:szCs w:val="13"/>
          <w:lang w:bidi="hi-IN"/>
        </w:rPr>
        <w:t>азмер</w:t>
      </w:r>
      <w:r w:rsidR="00231C9B" w:rsidRPr="004B3249">
        <w:rPr>
          <w:sz w:val="13"/>
          <w:szCs w:val="13"/>
          <w:lang w:bidi="hi-IN"/>
        </w:rPr>
        <w:t xml:space="preserve"> защитного козырька: глубина не менее 2-х метров и длина больше ширины д</w:t>
      </w:r>
      <w:r w:rsidRPr="004B3249">
        <w:rPr>
          <w:sz w:val="13"/>
          <w:szCs w:val="13"/>
          <w:lang w:bidi="hi-IN"/>
        </w:rPr>
        <w:t xml:space="preserve">вери на 0,7 м. с каждой стороны. </w:t>
      </w:r>
    </w:p>
    <w:p w14:paraId="3BCEAA2D" w14:textId="77777777" w:rsidR="00243CE4" w:rsidRPr="004B3249" w:rsidRDefault="00E433F1" w:rsidP="00F319CE">
      <w:pPr>
        <w:pStyle w:val="ae"/>
        <w:jc w:val="both"/>
        <w:rPr>
          <w:sz w:val="13"/>
          <w:szCs w:val="13"/>
          <w:lang w:bidi="hi-IN"/>
        </w:rPr>
      </w:pPr>
      <w:r w:rsidRPr="004B3249">
        <w:rPr>
          <w:sz w:val="13"/>
          <w:szCs w:val="13"/>
          <w:lang w:bidi="hi-IN"/>
        </w:rPr>
        <w:t>-</w:t>
      </w:r>
      <w:r w:rsidR="00F319CE" w:rsidRPr="00F319CE">
        <w:rPr>
          <w:sz w:val="13"/>
          <w:szCs w:val="13"/>
          <w:lang w:bidi="hi-IN"/>
        </w:rPr>
        <w:t xml:space="preserve"> </w:t>
      </w:r>
      <w:r w:rsidR="00243CE4" w:rsidRPr="004B3249">
        <w:rPr>
          <w:sz w:val="13"/>
          <w:szCs w:val="13"/>
          <w:lang w:bidi="hi-IN"/>
        </w:rPr>
        <w:t xml:space="preserve">без оборудования холодного, вентилируемого тамбура с внутренней стороны глубиной не менее одного метра с целью исключения возможности возникновения конденсата или инея в холодное время года на различных частях и механизмах двери. Относительная влажность </w:t>
      </w:r>
      <w:r w:rsidR="00231C9B" w:rsidRPr="004B3249">
        <w:rPr>
          <w:sz w:val="13"/>
          <w:szCs w:val="13"/>
          <w:lang w:bidi="hi-IN"/>
        </w:rPr>
        <w:t>в тамбуре не должна превышать 60</w:t>
      </w:r>
      <w:r w:rsidR="00243CE4" w:rsidRPr="004B3249">
        <w:rPr>
          <w:sz w:val="13"/>
          <w:szCs w:val="13"/>
          <w:lang w:bidi="hi-IN"/>
        </w:rPr>
        <w:t>%.</w:t>
      </w:r>
    </w:p>
    <w:p w14:paraId="02635BFD" w14:textId="77777777" w:rsidR="009837EE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Закрывать дверное полотно при выдвинутых ригелях замка или задвижки, либо при наличии посторонних предметов в зазоре между коробкой и полотном.</w:t>
      </w:r>
    </w:p>
    <w:p w14:paraId="38CCB202" w14:textId="77777777" w:rsidR="009837EE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Осуществлять закрывание замка ключом, если дверное полотно не стоит на защелке или прилагать чрезмерные усилия к ключу при закрывании замка.</w:t>
      </w:r>
    </w:p>
    <w:p w14:paraId="1FD5B9F1" w14:textId="77777777" w:rsidR="009837EE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Самостоятельно разбирать и ремонтировать замок (ремонт замка производится специалистами сервисной службы).</w:t>
      </w:r>
    </w:p>
    <w:p w14:paraId="654B1A68" w14:textId="77777777" w:rsidR="009837EE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Воздействовать на порошковое полимерное покрытие абразивными средствами, острыми предметами, химическими веществами, а также обильно смачивать водой.</w:t>
      </w:r>
    </w:p>
    <w:p w14:paraId="0D40E90B" w14:textId="77777777" w:rsidR="009837EE" w:rsidRPr="004B3249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Превышать параметры</w:t>
      </w:r>
      <w:r w:rsidR="00243CE4" w:rsidRPr="004B3249">
        <w:rPr>
          <w:rFonts w:eastAsia="Lucida Sans Unicode" w:cs="Arial"/>
          <w:sz w:val="13"/>
          <w:szCs w:val="13"/>
        </w:rPr>
        <w:t xml:space="preserve"> </w:t>
      </w:r>
      <w:proofErr w:type="spellStart"/>
      <w:r w:rsidR="00243CE4" w:rsidRPr="004B3249">
        <w:rPr>
          <w:rFonts w:eastAsia="Lucida Sans Unicode" w:cs="Arial"/>
          <w:sz w:val="13"/>
          <w:szCs w:val="13"/>
        </w:rPr>
        <w:t>температуровлажностных</w:t>
      </w:r>
      <w:proofErr w:type="spellEnd"/>
      <w:r w:rsidR="00231C9B" w:rsidRPr="004B3249">
        <w:rPr>
          <w:rFonts w:eastAsia="Lucida Sans Unicode" w:cs="Arial"/>
          <w:sz w:val="13"/>
          <w:szCs w:val="13"/>
        </w:rPr>
        <w:t xml:space="preserve"> показателей</w:t>
      </w:r>
      <w:r w:rsidRPr="004B3249">
        <w:rPr>
          <w:rFonts w:eastAsia="Lucida Sans Unicode" w:cs="Arial"/>
          <w:sz w:val="13"/>
          <w:szCs w:val="13"/>
        </w:rPr>
        <w:t xml:space="preserve"> внутри помещения -</w:t>
      </w:r>
      <w:r w:rsidR="00243CE4" w:rsidRPr="004B3249">
        <w:rPr>
          <w:rFonts w:eastAsia="Lucida Sans Unicode" w:cs="Arial"/>
          <w:sz w:val="13"/>
          <w:szCs w:val="13"/>
        </w:rPr>
        <w:t xml:space="preserve"> температура воздуха от +5°С до +40</w:t>
      </w:r>
      <w:r w:rsidRPr="004B3249">
        <w:rPr>
          <w:rFonts w:eastAsia="Lucida Sans Unicode" w:cs="Arial"/>
          <w:sz w:val="13"/>
          <w:szCs w:val="13"/>
        </w:rPr>
        <w:t>°С</w:t>
      </w:r>
      <w:r w:rsidR="00231C9B" w:rsidRPr="004B3249">
        <w:rPr>
          <w:rFonts w:eastAsia="Lucida Sans Unicode" w:cs="Arial"/>
          <w:sz w:val="13"/>
          <w:szCs w:val="13"/>
        </w:rPr>
        <w:t>, влажность воздуха от 35% до 60</w:t>
      </w:r>
      <w:r w:rsidRPr="004B3249">
        <w:rPr>
          <w:rFonts w:eastAsia="Lucida Sans Unicode" w:cs="Arial"/>
          <w:sz w:val="13"/>
          <w:szCs w:val="13"/>
        </w:rPr>
        <w:t>%.</w:t>
      </w:r>
    </w:p>
    <w:p w14:paraId="0E38F5A2" w14:textId="3F90EAA3" w:rsidR="009837EE" w:rsidRDefault="00953D81" w:rsidP="00560403">
      <w:pPr>
        <w:pStyle w:val="ae"/>
        <w:numPr>
          <w:ilvl w:val="2"/>
          <w:numId w:val="8"/>
        </w:numPr>
        <w:ind w:left="0" w:firstLine="0"/>
        <w:jc w:val="both"/>
        <w:rPr>
          <w:rFonts w:eastAsia="Lucida Sans Unicode" w:cs="Arial"/>
          <w:sz w:val="13"/>
          <w:szCs w:val="13"/>
        </w:rPr>
      </w:pPr>
      <w:r w:rsidRPr="004B3249">
        <w:rPr>
          <w:rFonts w:eastAsia="Lucida Sans Unicode" w:cs="Arial"/>
          <w:sz w:val="13"/>
          <w:szCs w:val="13"/>
        </w:rPr>
        <w:t>Подвергать полотно двери механическим нагрузкам.</w:t>
      </w:r>
    </w:p>
    <w:p w14:paraId="397E477D" w14:textId="2BC4B9B9" w:rsidR="00150D79" w:rsidRDefault="00150D79" w:rsidP="00850DDD">
      <w:pPr>
        <w:pStyle w:val="ae"/>
        <w:jc w:val="both"/>
        <w:rPr>
          <w:rFonts w:eastAsia="Lucida Sans Unicode" w:cs="Arial"/>
          <w:b/>
          <w:spacing w:val="2"/>
          <w:sz w:val="13"/>
          <w:szCs w:val="13"/>
          <w:u w:val="single"/>
        </w:rPr>
      </w:pPr>
      <w:r w:rsidRPr="00582548">
        <w:rPr>
          <w:rFonts w:eastAsia="Lucida Sans Unicode" w:cs="Arial"/>
          <w:sz w:val="13"/>
          <w:szCs w:val="13"/>
        </w:rPr>
        <w:t xml:space="preserve">6.14.8.   Все двери </w:t>
      </w:r>
      <w:proofErr w:type="spellStart"/>
      <w:r w:rsidRPr="00582548">
        <w:rPr>
          <w:rFonts w:eastAsia="Lucida Sans Unicode" w:cs="Arial"/>
          <w:sz w:val="13"/>
          <w:szCs w:val="13"/>
        </w:rPr>
        <w:t>мдф</w:t>
      </w:r>
      <w:proofErr w:type="spellEnd"/>
      <w:r w:rsidRPr="00582548">
        <w:rPr>
          <w:rFonts w:eastAsia="Lucida Sans Unicode" w:cs="Arial"/>
          <w:sz w:val="13"/>
          <w:szCs w:val="13"/>
        </w:rPr>
        <w:t>/</w:t>
      </w:r>
      <w:proofErr w:type="spellStart"/>
      <w:r w:rsidRPr="00582548">
        <w:rPr>
          <w:rFonts w:eastAsia="Lucida Sans Unicode" w:cs="Arial"/>
          <w:sz w:val="13"/>
          <w:szCs w:val="13"/>
        </w:rPr>
        <w:t>мдф</w:t>
      </w:r>
      <w:proofErr w:type="spellEnd"/>
      <w:r w:rsidRPr="00582548">
        <w:rPr>
          <w:rFonts w:eastAsia="Lucida Sans Unicode" w:cs="Arial"/>
          <w:sz w:val="13"/>
          <w:szCs w:val="13"/>
        </w:rPr>
        <w:t xml:space="preserve">, кроме дверей с лицевыми панелями, </w:t>
      </w:r>
      <w:proofErr w:type="spellStart"/>
      <w:r w:rsidRPr="00582548">
        <w:rPr>
          <w:rFonts w:eastAsia="Lucida Sans Unicode" w:cs="Arial"/>
          <w:sz w:val="13"/>
          <w:szCs w:val="13"/>
        </w:rPr>
        <w:t>заламинированными</w:t>
      </w:r>
      <w:proofErr w:type="spellEnd"/>
      <w:r w:rsidRPr="00582548">
        <w:rPr>
          <w:rFonts w:eastAsia="Lucida Sans Unicode" w:cs="Arial"/>
          <w:sz w:val="13"/>
          <w:szCs w:val="13"/>
        </w:rPr>
        <w:t xml:space="preserve"> в пленку пвх уличного исполнения, либо крашеными эмалями для наружных работ, либо покрытыми лаком для наружных работ, запрещается устанавливать в качестве входных с улицы. Использование в двери уличной или внутренней пленки, эмалей для внутренних или наружных работ, а также покрытие лаком оговаривается в спецификации.</w:t>
      </w:r>
    </w:p>
    <w:p w14:paraId="3A3408E4" w14:textId="7CB55120" w:rsidR="001F0C3D" w:rsidRPr="004B3249" w:rsidRDefault="00953D81" w:rsidP="00850DDD">
      <w:pPr>
        <w:pStyle w:val="ae"/>
        <w:jc w:val="both"/>
        <w:rPr>
          <w:rFonts w:eastAsia="Lucida Sans Unicode" w:cs="Arial"/>
          <w:spacing w:val="2"/>
          <w:sz w:val="13"/>
          <w:szCs w:val="13"/>
        </w:rPr>
      </w:pPr>
      <w:r w:rsidRPr="004B3249">
        <w:rPr>
          <w:rFonts w:eastAsia="Lucida Sans Unicode" w:cs="Arial"/>
          <w:b/>
          <w:spacing w:val="2"/>
          <w:sz w:val="13"/>
          <w:szCs w:val="13"/>
          <w:u w:val="single"/>
        </w:rPr>
        <w:t>Примечание:</w:t>
      </w:r>
      <w:r w:rsidRPr="004B3249">
        <w:rPr>
          <w:rFonts w:eastAsia="Lucida Sans Unicode" w:cs="Arial"/>
          <w:spacing w:val="2"/>
          <w:sz w:val="13"/>
          <w:szCs w:val="13"/>
        </w:rPr>
        <w:t xml:space="preserve"> появление на различных частях и механизмах двери конденсата или инея в холодное время года н</w:t>
      </w:r>
      <w:r w:rsidR="00231C9B" w:rsidRPr="004B3249">
        <w:rPr>
          <w:rFonts w:eastAsia="Lucida Sans Unicode" w:cs="Arial"/>
          <w:spacing w:val="2"/>
          <w:sz w:val="13"/>
          <w:szCs w:val="13"/>
        </w:rPr>
        <w:t>е является недостатком</w:t>
      </w:r>
      <w:r w:rsidRPr="004B3249">
        <w:rPr>
          <w:rFonts w:eastAsia="Lucida Sans Unicode" w:cs="Arial"/>
          <w:spacing w:val="2"/>
          <w:sz w:val="13"/>
          <w:szCs w:val="13"/>
        </w:rPr>
        <w:t>. Необходимо учитывать конструкцию жилого помещения (толщину стен, материал, из которого изготовлены стены, и т.д.).</w:t>
      </w:r>
    </w:p>
    <w:p w14:paraId="7945DFC7" w14:textId="3C71407D" w:rsidR="009837EE" w:rsidRDefault="00953D81" w:rsidP="00850DDD">
      <w:pPr>
        <w:pStyle w:val="ae"/>
        <w:jc w:val="both"/>
        <w:rPr>
          <w:rFonts w:eastAsia="Lucida Sans Unicode" w:cs="Arial"/>
          <w:spacing w:val="2"/>
          <w:sz w:val="13"/>
          <w:szCs w:val="13"/>
        </w:rPr>
      </w:pPr>
      <w:r w:rsidRPr="004B3249">
        <w:rPr>
          <w:rFonts w:eastAsia="Lucida Sans Unicode" w:cs="Arial"/>
          <w:spacing w:val="2"/>
          <w:sz w:val="13"/>
          <w:szCs w:val="13"/>
        </w:rPr>
        <w:t>В случае нарушения условий эксплуатации металлических дверей (в качестве входных с улицы или на первых этажах, в неотапливаемых подъездах, в новостройках) возможны деформация дверного полотна, выход из строя замковых устройств, появление конденсата (наледи, инея) и, как следствие, деформация отделочных материалов, коррозия металлических элементов дверного полотна, коробки и фурнитуры.  За указ</w:t>
      </w:r>
      <w:r w:rsidR="00231C9B" w:rsidRPr="004B3249">
        <w:rPr>
          <w:rFonts w:eastAsia="Lucida Sans Unicode" w:cs="Arial"/>
          <w:spacing w:val="2"/>
          <w:sz w:val="13"/>
          <w:szCs w:val="13"/>
        </w:rPr>
        <w:t>анные дефекты производитель</w:t>
      </w:r>
      <w:r w:rsidRPr="004B3249">
        <w:rPr>
          <w:rFonts w:eastAsia="Lucida Sans Unicode" w:cs="Arial"/>
          <w:spacing w:val="2"/>
          <w:sz w:val="13"/>
          <w:szCs w:val="13"/>
        </w:rPr>
        <w:t xml:space="preserve"> ответственности не несёт.</w:t>
      </w:r>
    </w:p>
    <w:p w14:paraId="08A6C40A" w14:textId="10C3D524" w:rsidR="009837EE" w:rsidRPr="008F0BD2" w:rsidRDefault="00953D81" w:rsidP="00560403">
      <w:pPr>
        <w:pStyle w:val="ae"/>
        <w:numPr>
          <w:ilvl w:val="0"/>
          <w:numId w:val="8"/>
        </w:numPr>
        <w:ind w:left="0" w:firstLine="0"/>
        <w:jc w:val="both"/>
        <w:rPr>
          <w:rFonts w:cs="Arial"/>
          <w:b/>
          <w:sz w:val="13"/>
          <w:szCs w:val="13"/>
        </w:rPr>
      </w:pPr>
      <w:r w:rsidRPr="00F319CE">
        <w:rPr>
          <w:b/>
          <w:bCs/>
          <w:sz w:val="13"/>
          <w:szCs w:val="13"/>
        </w:rPr>
        <w:t>Инструкция по монтажу.</w:t>
      </w:r>
      <w:r w:rsidR="00163773" w:rsidRPr="004B3249">
        <w:rPr>
          <w:rFonts w:cs="Arial"/>
          <w:noProof/>
          <w:sz w:val="13"/>
          <w:szCs w:val="13"/>
        </w:rPr>
        <w:t xml:space="preserve"> </w:t>
      </w:r>
    </w:p>
    <w:p w14:paraId="00BB7918" w14:textId="77777777" w:rsidR="00896385" w:rsidRPr="004B3249" w:rsidRDefault="00B969FF" w:rsidP="00850DDD">
      <w:pPr>
        <w:pStyle w:val="ae"/>
        <w:jc w:val="both"/>
        <w:rPr>
          <w:rFonts w:cs="Arial"/>
          <w:sz w:val="13"/>
          <w:szCs w:val="13"/>
        </w:rPr>
      </w:pPr>
      <w:r w:rsidRPr="004B3249">
        <w:rPr>
          <w:rFonts w:cs="Arial"/>
          <w:sz w:val="13"/>
          <w:szCs w:val="13"/>
        </w:rPr>
        <w:t>Для монтажа двери В</w:t>
      </w:r>
      <w:r w:rsidR="00896385" w:rsidRPr="004B3249">
        <w:rPr>
          <w:rFonts w:cs="Arial"/>
          <w:sz w:val="13"/>
          <w:szCs w:val="13"/>
        </w:rPr>
        <w:t xml:space="preserve">ам понадобится: </w:t>
      </w:r>
    </w:p>
    <w:p w14:paraId="33214FCE" w14:textId="77777777" w:rsidR="00896385" w:rsidRPr="004B3249" w:rsidRDefault="00896385" w:rsidP="00850DDD">
      <w:pPr>
        <w:pStyle w:val="ae"/>
        <w:jc w:val="both"/>
        <w:rPr>
          <w:rFonts w:cs="Arial"/>
          <w:sz w:val="13"/>
          <w:szCs w:val="13"/>
        </w:rPr>
      </w:pPr>
      <w:r w:rsidRPr="004B3249">
        <w:rPr>
          <w:rFonts w:cs="Arial"/>
          <w:sz w:val="13"/>
          <w:szCs w:val="13"/>
        </w:rPr>
        <w:t>- строительный уровень; рулетка;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перфоратор с диаметром бура 10 мм; анкерный болт с гайкой 10*120 мм 6 штук;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молоток;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деревянные пластины толщиной 5-10 мм (для выставления двери на полу);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деревянные клинья для выставления двери в проеме;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набор отверток для установки дверной фурнитуры;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малярный скотч;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монтажная пена (2 баллона);</w:t>
      </w:r>
      <w:r w:rsidR="001E5D67" w:rsidRPr="004B3249">
        <w:rPr>
          <w:rFonts w:cs="Arial"/>
          <w:sz w:val="13"/>
          <w:szCs w:val="13"/>
        </w:rPr>
        <w:t xml:space="preserve"> </w:t>
      </w:r>
      <w:r w:rsidRPr="004B3249">
        <w:rPr>
          <w:rFonts w:cs="Arial"/>
          <w:sz w:val="13"/>
          <w:szCs w:val="13"/>
        </w:rPr>
        <w:t>строительный клей (жидкие гвозди) – для установки наличников.</w:t>
      </w:r>
    </w:p>
    <w:p w14:paraId="1FFF739F" w14:textId="77777777" w:rsidR="001E5D67" w:rsidRPr="00F319CE" w:rsidRDefault="001E5D67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F319CE">
        <w:rPr>
          <w:sz w:val="13"/>
          <w:szCs w:val="13"/>
        </w:rPr>
        <w:t>Запакованную дверь</w:t>
      </w:r>
      <w:r w:rsidR="00F319CE">
        <w:rPr>
          <w:sz w:val="13"/>
          <w:szCs w:val="13"/>
        </w:rPr>
        <w:t>,</w:t>
      </w:r>
      <w:r w:rsidRPr="00F319CE">
        <w:rPr>
          <w:sz w:val="13"/>
          <w:szCs w:val="13"/>
        </w:rPr>
        <w:t xml:space="preserve"> установить вертикально, порогом вниз.</w:t>
      </w:r>
    </w:p>
    <w:p w14:paraId="26035B50" w14:textId="77777777" w:rsidR="001E5D67" w:rsidRPr="00F319CE" w:rsidRDefault="001E5D67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F319CE">
        <w:rPr>
          <w:sz w:val="13"/>
          <w:szCs w:val="13"/>
        </w:rPr>
        <w:t xml:space="preserve">Разрезать упаковочные ленты, снять верхнюю часть упаковки нижнюю откинуть на пол. Визуально оценить наружные зазоры на двери с заводскими установочными прокладками. </w:t>
      </w:r>
    </w:p>
    <w:p w14:paraId="69D2E543" w14:textId="77777777" w:rsidR="001E5D67" w:rsidRPr="00F319CE" w:rsidRDefault="00931326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F319CE">
        <w:rPr>
          <w:sz w:val="13"/>
          <w:szCs w:val="13"/>
        </w:rPr>
        <w:t>П</w:t>
      </w:r>
      <w:r w:rsidR="001E5D67" w:rsidRPr="00F319CE">
        <w:rPr>
          <w:sz w:val="13"/>
          <w:szCs w:val="13"/>
        </w:rPr>
        <w:t xml:space="preserve">роверить работоспособность замков и задвижки на закрытой двери с заводскими установочными прокладками. </w:t>
      </w:r>
    </w:p>
    <w:p w14:paraId="5AB231B0" w14:textId="77777777" w:rsidR="0033784C" w:rsidRPr="00F319CE" w:rsidRDefault="001E5D67" w:rsidP="00560403">
      <w:pPr>
        <w:pStyle w:val="ae"/>
        <w:numPr>
          <w:ilvl w:val="1"/>
          <w:numId w:val="8"/>
        </w:numPr>
        <w:ind w:left="0" w:firstLine="0"/>
        <w:jc w:val="both"/>
        <w:rPr>
          <w:sz w:val="13"/>
          <w:szCs w:val="13"/>
        </w:rPr>
      </w:pPr>
      <w:r w:rsidRPr="00F319CE">
        <w:rPr>
          <w:sz w:val="13"/>
          <w:szCs w:val="13"/>
        </w:rPr>
        <w:t xml:space="preserve">Раскрыть дверь разместив коробку и торец полотна на расстеленной нижней части </w:t>
      </w:r>
      <w:proofErr w:type="spellStart"/>
      <w:r w:rsidRPr="00F319CE">
        <w:rPr>
          <w:sz w:val="13"/>
          <w:szCs w:val="13"/>
        </w:rPr>
        <w:t>гофроупаковки</w:t>
      </w:r>
      <w:proofErr w:type="spellEnd"/>
      <w:r w:rsidRPr="00F319CE">
        <w:rPr>
          <w:sz w:val="13"/>
          <w:szCs w:val="13"/>
        </w:rPr>
        <w:t>. Осмотреть дверь на предмет отсутствия механических повреждений и видимых дефектов. В случае отсутствия претензий к внешнему виду двери приступить к монтажу.</w:t>
      </w:r>
    </w:p>
    <w:p w14:paraId="01291624" w14:textId="77777777" w:rsidR="0033784C" w:rsidRPr="00582548" w:rsidRDefault="0033784C" w:rsidP="00560403">
      <w:pPr>
        <w:pStyle w:val="ae"/>
        <w:numPr>
          <w:ilvl w:val="1"/>
          <w:numId w:val="8"/>
        </w:numPr>
        <w:ind w:left="0" w:firstLine="0"/>
        <w:jc w:val="both"/>
        <w:rPr>
          <w:rFonts w:cs="Arial"/>
          <w:sz w:val="13"/>
          <w:szCs w:val="13"/>
        </w:rPr>
      </w:pPr>
      <w:r w:rsidRPr="00F319CE">
        <w:rPr>
          <w:sz w:val="13"/>
          <w:szCs w:val="13"/>
        </w:rPr>
        <w:t>Произвести</w:t>
      </w:r>
      <w:r w:rsidRPr="004B3249">
        <w:rPr>
          <w:rFonts w:cs="Arial"/>
          <w:sz w:val="13"/>
          <w:szCs w:val="13"/>
        </w:rPr>
        <w:t xml:space="preserve"> подготовку проема к монтажу таким образом, чтобы обеспечить монтажные зазоры по периметру минимум 10 мм. Проем </w:t>
      </w:r>
      <w:r w:rsidRPr="00582548">
        <w:rPr>
          <w:rFonts w:cs="Arial"/>
          <w:sz w:val="13"/>
          <w:szCs w:val="13"/>
        </w:rPr>
        <w:t>должен быть чистым, без остатков старой шпатлевки и штукатурки.</w:t>
      </w:r>
    </w:p>
    <w:tbl>
      <w:tblPr>
        <w:tblStyle w:val="af1"/>
        <w:tblW w:w="7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3391"/>
      </w:tblGrid>
      <w:tr w:rsidR="00530FCD" w:rsidRPr="004B3249" w14:paraId="414F6891" w14:textId="77777777" w:rsidTr="007D03A5">
        <w:trPr>
          <w:trHeight w:val="3076"/>
        </w:trPr>
        <w:tc>
          <w:tcPr>
            <w:tcW w:w="4390" w:type="dxa"/>
          </w:tcPr>
          <w:p w14:paraId="48E795B5" w14:textId="7A9BFC54" w:rsidR="001E5D67" w:rsidRPr="00582548" w:rsidRDefault="00D72C33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3"/>
                <w:szCs w:val="13"/>
              </w:rPr>
            </w:pPr>
            <w:r w:rsidRPr="00582548">
              <w:rPr>
                <w:rFonts w:cs="Arial"/>
                <w:sz w:val="13"/>
                <w:szCs w:val="13"/>
              </w:rPr>
              <w:t xml:space="preserve">Если дверь укомплектована наличниками, произвести  установку верхнего элемента и замочного – снять с наличников упаковочную пленку, примерить, установить поперечный элемент, затем замочный. Установку наличников произвести путем приклеивания наличников на клей «жидкие гвозди» и закрепления саморезами через технологические отверстия. Петлевой наличник устанавливается после навешивания полотна на короб путем приклеивания, саморезами данный элемент не крепится. </w:t>
            </w:r>
            <w:r w:rsidR="001E5D67" w:rsidRPr="00582548">
              <w:rPr>
                <w:rFonts w:cs="Arial"/>
                <w:sz w:val="13"/>
                <w:szCs w:val="13"/>
              </w:rPr>
              <w:t xml:space="preserve">Перед установкой двери в проем, наружный и внутренний наличник заклеить малярным скотчем, во избежание порчи покрытия при производстве монтажных работ и </w:t>
            </w:r>
            <w:proofErr w:type="spellStart"/>
            <w:r w:rsidR="001E5D67" w:rsidRPr="00582548">
              <w:rPr>
                <w:rFonts w:cs="Arial"/>
                <w:sz w:val="13"/>
                <w:szCs w:val="13"/>
              </w:rPr>
              <w:t>запенивании</w:t>
            </w:r>
            <w:proofErr w:type="spellEnd"/>
            <w:r w:rsidR="001E5D67" w:rsidRPr="00582548">
              <w:rPr>
                <w:rFonts w:cs="Arial"/>
                <w:sz w:val="13"/>
                <w:szCs w:val="13"/>
              </w:rPr>
              <w:t>.</w:t>
            </w:r>
          </w:p>
          <w:p w14:paraId="77671A8D" w14:textId="3CD3039D" w:rsidR="00530FCD" w:rsidRPr="00582548" w:rsidRDefault="00686908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3"/>
                <w:szCs w:val="13"/>
              </w:rPr>
            </w:pPr>
            <w:r w:rsidRPr="00582548">
              <w:rPr>
                <w:rFonts w:cs="Arial"/>
                <w:sz w:val="13"/>
                <w:szCs w:val="13"/>
              </w:rPr>
              <w:t xml:space="preserve">На дверную коробку установить </w:t>
            </w:r>
            <w:r w:rsidR="00F41290" w:rsidRPr="00582548">
              <w:rPr>
                <w:rFonts w:cs="Arial"/>
                <w:sz w:val="13"/>
                <w:szCs w:val="13"/>
              </w:rPr>
              <w:t>уголок</w:t>
            </w:r>
            <w:r w:rsidRPr="00582548">
              <w:rPr>
                <w:rFonts w:cs="Arial"/>
                <w:sz w:val="13"/>
                <w:szCs w:val="13"/>
              </w:rPr>
              <w:t xml:space="preserve"> защелки, эксцентрик металлический (Схема 1). </w:t>
            </w:r>
            <w:r w:rsidR="001E5D67" w:rsidRPr="00582548">
              <w:rPr>
                <w:rFonts w:cs="Arial"/>
                <w:sz w:val="13"/>
                <w:szCs w:val="13"/>
              </w:rPr>
              <w:t xml:space="preserve">На полотно установить ручку, вертушек ночной задвижки (если предусмотрена), установить цилиндр и зафиксировать </w:t>
            </w:r>
            <w:r w:rsidR="00166F39" w:rsidRPr="00582548">
              <w:rPr>
                <w:rFonts w:cs="Arial"/>
                <w:sz w:val="13"/>
                <w:szCs w:val="13"/>
              </w:rPr>
              <w:t>винтом крепления цилиндра</w:t>
            </w:r>
            <w:r w:rsidRPr="00582548">
              <w:rPr>
                <w:rFonts w:cs="Arial"/>
                <w:sz w:val="13"/>
                <w:szCs w:val="13"/>
              </w:rPr>
              <w:t xml:space="preserve"> (Схема 2)</w:t>
            </w:r>
            <w:r w:rsidR="001E5D67" w:rsidRPr="00582548">
              <w:rPr>
                <w:rFonts w:cs="Arial"/>
                <w:sz w:val="13"/>
                <w:szCs w:val="13"/>
              </w:rPr>
              <w:t>.</w:t>
            </w:r>
            <w:r w:rsidR="000C1701" w:rsidRPr="00582548">
              <w:rPr>
                <w:rFonts w:cs="Arial"/>
                <w:sz w:val="13"/>
                <w:szCs w:val="13"/>
              </w:rPr>
              <w:t xml:space="preserve"> В случае если комплектацией двери предусмотрено наличие </w:t>
            </w:r>
            <w:proofErr w:type="spellStart"/>
            <w:r w:rsidR="000C1701" w:rsidRPr="00582548">
              <w:rPr>
                <w:rFonts w:cs="Arial"/>
                <w:sz w:val="13"/>
                <w:szCs w:val="13"/>
              </w:rPr>
              <w:t>броненакладки</w:t>
            </w:r>
            <w:proofErr w:type="spellEnd"/>
            <w:r w:rsidR="000C1701" w:rsidRPr="00582548">
              <w:rPr>
                <w:rFonts w:cs="Arial"/>
                <w:sz w:val="13"/>
                <w:szCs w:val="13"/>
              </w:rPr>
              <w:t xml:space="preserve"> после установки цилиндра необходимо затянуть винты крепления </w:t>
            </w:r>
            <w:proofErr w:type="spellStart"/>
            <w:r w:rsidR="000C1701" w:rsidRPr="00582548">
              <w:rPr>
                <w:rFonts w:cs="Arial"/>
                <w:sz w:val="13"/>
                <w:szCs w:val="13"/>
              </w:rPr>
              <w:t>броненакладки</w:t>
            </w:r>
            <w:proofErr w:type="spellEnd"/>
            <w:r w:rsidR="000C1701" w:rsidRPr="00582548">
              <w:rPr>
                <w:rFonts w:cs="Arial"/>
                <w:sz w:val="13"/>
                <w:szCs w:val="13"/>
              </w:rPr>
              <w:t xml:space="preserve">. Для этого необходимо снять внутреннюю накладку, затянуть винты крепления </w:t>
            </w:r>
            <w:proofErr w:type="spellStart"/>
            <w:r w:rsidR="000C1701" w:rsidRPr="00582548">
              <w:rPr>
                <w:rFonts w:cs="Arial"/>
                <w:sz w:val="13"/>
                <w:szCs w:val="13"/>
              </w:rPr>
              <w:t>броненакладки</w:t>
            </w:r>
            <w:proofErr w:type="spellEnd"/>
            <w:r w:rsidR="000C1701" w:rsidRPr="00582548">
              <w:rPr>
                <w:rFonts w:cs="Arial"/>
                <w:sz w:val="13"/>
                <w:szCs w:val="13"/>
              </w:rPr>
              <w:t>, установить внутреннюю накладку.</w:t>
            </w:r>
            <w:r w:rsidR="00D72C33" w:rsidRPr="00582548">
              <w:rPr>
                <w:rFonts w:cs="Arial"/>
                <w:sz w:val="13"/>
                <w:szCs w:val="13"/>
              </w:rPr>
              <w:t xml:space="preserve"> Внимание! Не допускается перетягивание стяжных винтов при установке ручки. </w:t>
            </w:r>
          </w:p>
          <w:p w14:paraId="49729AFE" w14:textId="77777777" w:rsidR="008B126D" w:rsidRPr="00582548" w:rsidRDefault="008B126D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2"/>
                <w:szCs w:val="12"/>
              </w:rPr>
            </w:pPr>
            <w:r w:rsidRPr="00582548">
              <w:rPr>
                <w:rFonts w:cs="Arial"/>
                <w:sz w:val="12"/>
                <w:szCs w:val="12"/>
              </w:rPr>
              <w:t>Проверить работу замков на предмет отсутствия заеданий и подклинивания</w:t>
            </w:r>
          </w:p>
          <w:p w14:paraId="4CB0E135" w14:textId="77777777" w:rsidR="008B126D" w:rsidRPr="00582548" w:rsidRDefault="008B126D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2"/>
                <w:szCs w:val="12"/>
              </w:rPr>
            </w:pPr>
            <w:r w:rsidRPr="00582548">
              <w:rPr>
                <w:rFonts w:cs="Arial"/>
                <w:sz w:val="12"/>
                <w:szCs w:val="12"/>
              </w:rPr>
              <w:t>Если дверной блок имеет открытый короб, то перед установкой в проем необходимо заполнить полость коробки монтажной пеной по периметру.</w:t>
            </w:r>
          </w:p>
          <w:p w14:paraId="38BC8D6A" w14:textId="77777777" w:rsidR="008B126D" w:rsidRPr="00582548" w:rsidRDefault="008B126D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2"/>
                <w:szCs w:val="12"/>
              </w:rPr>
            </w:pPr>
            <w:r w:rsidRPr="00582548">
              <w:rPr>
                <w:rFonts w:cs="Arial"/>
                <w:sz w:val="12"/>
                <w:szCs w:val="12"/>
              </w:rPr>
              <w:t>Установить дверь в проем на клинья (устанавливаются под порог двери) сделав таким образом под дверью зазор минимум 5 мм.</w:t>
            </w:r>
          </w:p>
          <w:p w14:paraId="3489E936" w14:textId="77777777" w:rsidR="008B126D" w:rsidRPr="00582548" w:rsidRDefault="008B126D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2"/>
                <w:szCs w:val="12"/>
              </w:rPr>
            </w:pPr>
            <w:r w:rsidRPr="00582548">
              <w:rPr>
                <w:rFonts w:cs="Arial"/>
                <w:sz w:val="12"/>
                <w:szCs w:val="12"/>
              </w:rPr>
              <w:t>Установить клинья (распорки) по бокам короба, между коробом и стеной, по 3 штуки с каждой стороны (петлевая и замковая стойки) чуть выше либо ниже технологических отверстий под анкера. Выставить короб по уровню и отвесу в двух плоскостях (горизонтальной и вертикальной).</w:t>
            </w:r>
          </w:p>
          <w:p w14:paraId="29C47DF5" w14:textId="77777777" w:rsidR="008B126D" w:rsidRPr="00582548" w:rsidRDefault="008B126D" w:rsidP="00560403">
            <w:pPr>
              <w:pStyle w:val="ae"/>
              <w:numPr>
                <w:ilvl w:val="1"/>
                <w:numId w:val="8"/>
              </w:numPr>
              <w:ind w:left="0" w:firstLine="0"/>
              <w:jc w:val="both"/>
              <w:rPr>
                <w:rFonts w:cs="Arial"/>
                <w:sz w:val="13"/>
                <w:szCs w:val="13"/>
              </w:rPr>
            </w:pPr>
            <w:r w:rsidRPr="00582548">
              <w:rPr>
                <w:rFonts w:cs="Arial"/>
                <w:sz w:val="12"/>
                <w:szCs w:val="12"/>
              </w:rPr>
              <w:t>Со стороны петельной части просверлить отверстие в стене через монтажное отверстие в верхней части коробки на глубину не менее 130 мм (Схема</w:t>
            </w:r>
            <w:r w:rsidRPr="00582548">
              <w:rPr>
                <w:rFonts w:cs="Arial"/>
                <w:noProof/>
                <w:sz w:val="12"/>
                <w:szCs w:val="12"/>
              </w:rPr>
              <w:t xml:space="preserve"> 3), вставить анкерный болт (1), затянуть и проверить уровнем короб</w:t>
            </w:r>
            <w:r w:rsidRPr="00582548">
              <w:rPr>
                <w:rFonts w:cs="Arial"/>
                <w:noProof/>
                <w:sz w:val="13"/>
                <w:szCs w:val="13"/>
              </w:rPr>
              <w:t xml:space="preserve">. Если отклонения по вертикали нет — просверлить отверстия под средний (2) и нижний (3) анкер и затянуть сначала нижний, затем средний анкер.  </w:t>
            </w:r>
          </w:p>
        </w:tc>
        <w:tc>
          <w:tcPr>
            <w:tcW w:w="3391" w:type="dxa"/>
          </w:tcPr>
          <w:p w14:paraId="7220E276" w14:textId="77777777" w:rsidR="0033784C" w:rsidRPr="00582548" w:rsidRDefault="008B126D" w:rsidP="00F319CE">
            <w:pPr>
              <w:pStyle w:val="ae"/>
              <w:tabs>
                <w:tab w:val="left" w:pos="709"/>
              </w:tabs>
              <w:ind w:left="360"/>
              <w:jc w:val="both"/>
            </w:pPr>
            <w:r w:rsidRPr="00582548">
              <w:object w:dxaOrig="4320" w:dyaOrig="2461" w14:anchorId="102B78D2">
                <v:shape id="_x0000_i1026" type="#_x0000_t75" style="width:152.25pt;height:122.25pt" o:ole="">
                  <v:imagedata r:id="rId12" o:title=""/>
                </v:shape>
                <o:OLEObject Type="Embed" ProgID="PBrush" ShapeID="_x0000_i1026" DrawAspect="Content" ObjectID="_1724847599" r:id="rId13"/>
              </w:object>
            </w:r>
          </w:p>
          <w:p w14:paraId="729CCD7D" w14:textId="77777777" w:rsidR="008B126D" w:rsidRDefault="008B126D" w:rsidP="00F319CE">
            <w:pPr>
              <w:pStyle w:val="ae"/>
              <w:tabs>
                <w:tab w:val="left" w:pos="709"/>
              </w:tabs>
              <w:ind w:left="360"/>
              <w:jc w:val="both"/>
            </w:pPr>
            <w:r w:rsidRPr="00582548">
              <w:rPr>
                <w:rFonts w:cs="Arial"/>
                <w:noProof/>
                <w:sz w:val="13"/>
                <w:szCs w:val="13"/>
              </w:rPr>
              <w:drawing>
                <wp:inline distT="0" distB="0" distL="0" distR="0" wp14:anchorId="6EC6CB08" wp14:editId="5B67DB54">
                  <wp:extent cx="1931213" cy="155453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00" cy="1604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EDD5F" w14:textId="77777777" w:rsidR="008B126D" w:rsidRPr="004B3249" w:rsidRDefault="008B126D" w:rsidP="00F319CE">
            <w:pPr>
              <w:pStyle w:val="ae"/>
              <w:tabs>
                <w:tab w:val="left" w:pos="709"/>
              </w:tabs>
              <w:ind w:left="360"/>
              <w:jc w:val="both"/>
              <w:rPr>
                <w:rFonts w:cs="Arial"/>
                <w:sz w:val="12"/>
                <w:szCs w:val="12"/>
              </w:rPr>
            </w:pPr>
          </w:p>
        </w:tc>
      </w:tr>
    </w:tbl>
    <w:p w14:paraId="1E6B6176" w14:textId="77777777" w:rsidR="009837EE" w:rsidRPr="00AF0CD3" w:rsidRDefault="009837EE" w:rsidP="00AF0CD3">
      <w:pPr>
        <w:pStyle w:val="ae"/>
        <w:rPr>
          <w:sz w:val="2"/>
          <w:szCs w:val="2"/>
        </w:rPr>
      </w:pPr>
      <w:bookmarkStart w:id="6" w:name="_Toc279501212"/>
      <w:bookmarkEnd w:id="6"/>
    </w:p>
    <w:sectPr w:rsidR="009837EE" w:rsidRPr="00AF0CD3" w:rsidSect="0002033F">
      <w:pgSz w:w="16838" w:h="11906" w:orient="landscape"/>
      <w:pgMar w:top="426" w:right="284" w:bottom="284" w:left="284" w:header="0" w:footer="0" w:gutter="0"/>
      <w:cols w:num="2" w:sep="1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C91B3" w14:textId="77777777" w:rsidR="002E5146" w:rsidRDefault="002E5146" w:rsidP="00AF0CD3">
      <w:pPr>
        <w:spacing w:after="0" w:line="240" w:lineRule="auto"/>
      </w:pPr>
      <w:r>
        <w:separator/>
      </w:r>
    </w:p>
  </w:endnote>
  <w:endnote w:type="continuationSeparator" w:id="0">
    <w:p w14:paraId="6EEE4859" w14:textId="77777777" w:rsidR="002E5146" w:rsidRDefault="002E5146" w:rsidP="00AF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C62A4" w14:textId="77777777" w:rsidR="002E5146" w:rsidRDefault="002E5146" w:rsidP="00AF0CD3">
      <w:pPr>
        <w:spacing w:after="0" w:line="240" w:lineRule="auto"/>
      </w:pPr>
      <w:r>
        <w:separator/>
      </w:r>
    </w:p>
  </w:footnote>
  <w:footnote w:type="continuationSeparator" w:id="0">
    <w:p w14:paraId="61853D06" w14:textId="77777777" w:rsidR="002E5146" w:rsidRDefault="002E5146" w:rsidP="00AF0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2B9D"/>
    <w:multiLevelType w:val="hybridMultilevel"/>
    <w:tmpl w:val="B058A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5620"/>
    <w:multiLevelType w:val="multilevel"/>
    <w:tmpl w:val="92DEE8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17F6716"/>
    <w:multiLevelType w:val="multilevel"/>
    <w:tmpl w:val="1B2E1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13"/>
        <w:szCs w:val="13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3" w15:restartNumberingAfterBreak="0">
    <w:nsid w:val="45C31135"/>
    <w:multiLevelType w:val="multilevel"/>
    <w:tmpl w:val="BCF8210C"/>
    <w:lvl w:ilvl="0">
      <w:start w:val="1"/>
      <w:numFmt w:val="bullet"/>
      <w:lvlText w:val=""/>
      <w:lvlJc w:val="left"/>
      <w:pPr>
        <w:tabs>
          <w:tab w:val="num" w:pos="737"/>
        </w:tabs>
        <w:ind w:left="737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8D5F8A"/>
    <w:multiLevelType w:val="multilevel"/>
    <w:tmpl w:val="A6CED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13"/>
        <w:szCs w:val="13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5" w15:restartNumberingAfterBreak="0">
    <w:nsid w:val="61C51CC4"/>
    <w:multiLevelType w:val="multilevel"/>
    <w:tmpl w:val="580C23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13"/>
        <w:szCs w:val="13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6" w15:restartNumberingAfterBreak="0">
    <w:nsid w:val="666A440A"/>
    <w:multiLevelType w:val="multilevel"/>
    <w:tmpl w:val="1B2E1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13"/>
        <w:szCs w:val="13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7" w15:restartNumberingAfterBreak="0">
    <w:nsid w:val="7F152564"/>
    <w:multiLevelType w:val="hybridMultilevel"/>
    <w:tmpl w:val="9726F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7EE"/>
    <w:rsid w:val="0002033F"/>
    <w:rsid w:val="0002165C"/>
    <w:rsid w:val="00026D83"/>
    <w:rsid w:val="00026EC7"/>
    <w:rsid w:val="000335C8"/>
    <w:rsid w:val="0004455A"/>
    <w:rsid w:val="00094996"/>
    <w:rsid w:val="000B5110"/>
    <w:rsid w:val="000C1701"/>
    <w:rsid w:val="000C5271"/>
    <w:rsid w:val="000C72D1"/>
    <w:rsid w:val="000E584D"/>
    <w:rsid w:val="000F38E5"/>
    <w:rsid w:val="00107B8D"/>
    <w:rsid w:val="00116791"/>
    <w:rsid w:val="00124D02"/>
    <w:rsid w:val="001274FD"/>
    <w:rsid w:val="00131A70"/>
    <w:rsid w:val="001506B8"/>
    <w:rsid w:val="00150D79"/>
    <w:rsid w:val="001607CE"/>
    <w:rsid w:val="00163773"/>
    <w:rsid w:val="00166F39"/>
    <w:rsid w:val="00177CDE"/>
    <w:rsid w:val="00187AF7"/>
    <w:rsid w:val="001B57DB"/>
    <w:rsid w:val="001D5342"/>
    <w:rsid w:val="001D59F9"/>
    <w:rsid w:val="001E5D67"/>
    <w:rsid w:val="001F0C3D"/>
    <w:rsid w:val="00231C9B"/>
    <w:rsid w:val="002342FE"/>
    <w:rsid w:val="00243CE4"/>
    <w:rsid w:val="00251FBC"/>
    <w:rsid w:val="00266071"/>
    <w:rsid w:val="002745C4"/>
    <w:rsid w:val="00293793"/>
    <w:rsid w:val="00294BEA"/>
    <w:rsid w:val="002D610A"/>
    <w:rsid w:val="002E5146"/>
    <w:rsid w:val="003073FF"/>
    <w:rsid w:val="0033784C"/>
    <w:rsid w:val="00361D3E"/>
    <w:rsid w:val="0036216A"/>
    <w:rsid w:val="0038732E"/>
    <w:rsid w:val="00390F45"/>
    <w:rsid w:val="003D1332"/>
    <w:rsid w:val="003E00B5"/>
    <w:rsid w:val="00406974"/>
    <w:rsid w:val="004124E3"/>
    <w:rsid w:val="0041611C"/>
    <w:rsid w:val="00430F51"/>
    <w:rsid w:val="00435AC7"/>
    <w:rsid w:val="00444EB0"/>
    <w:rsid w:val="00454A01"/>
    <w:rsid w:val="00460469"/>
    <w:rsid w:val="00461E42"/>
    <w:rsid w:val="004702E8"/>
    <w:rsid w:val="004917BC"/>
    <w:rsid w:val="004A2EDE"/>
    <w:rsid w:val="004A60AB"/>
    <w:rsid w:val="004B3249"/>
    <w:rsid w:val="004B53F7"/>
    <w:rsid w:val="004E0D4F"/>
    <w:rsid w:val="004F6904"/>
    <w:rsid w:val="00513A99"/>
    <w:rsid w:val="00517387"/>
    <w:rsid w:val="00530FCD"/>
    <w:rsid w:val="00560403"/>
    <w:rsid w:val="00566DBD"/>
    <w:rsid w:val="005736BE"/>
    <w:rsid w:val="00582548"/>
    <w:rsid w:val="005A4781"/>
    <w:rsid w:val="005A5CA1"/>
    <w:rsid w:val="005B44D8"/>
    <w:rsid w:val="005C571D"/>
    <w:rsid w:val="005D3F72"/>
    <w:rsid w:val="0060217D"/>
    <w:rsid w:val="0061307C"/>
    <w:rsid w:val="006271A5"/>
    <w:rsid w:val="00634906"/>
    <w:rsid w:val="006641EE"/>
    <w:rsid w:val="00686908"/>
    <w:rsid w:val="006A3572"/>
    <w:rsid w:val="006A5142"/>
    <w:rsid w:val="006C1346"/>
    <w:rsid w:val="006C2C11"/>
    <w:rsid w:val="006C39F0"/>
    <w:rsid w:val="006D1B34"/>
    <w:rsid w:val="006D4F9B"/>
    <w:rsid w:val="00737ABE"/>
    <w:rsid w:val="00741745"/>
    <w:rsid w:val="00742652"/>
    <w:rsid w:val="00745259"/>
    <w:rsid w:val="007817DA"/>
    <w:rsid w:val="0078266C"/>
    <w:rsid w:val="007A03B5"/>
    <w:rsid w:val="007D03A5"/>
    <w:rsid w:val="007D3195"/>
    <w:rsid w:val="007F2200"/>
    <w:rsid w:val="00800D4C"/>
    <w:rsid w:val="008018F5"/>
    <w:rsid w:val="00816944"/>
    <w:rsid w:val="008206CE"/>
    <w:rsid w:val="00821919"/>
    <w:rsid w:val="00834B48"/>
    <w:rsid w:val="00850DDD"/>
    <w:rsid w:val="008512FA"/>
    <w:rsid w:val="00855464"/>
    <w:rsid w:val="008729F0"/>
    <w:rsid w:val="00896385"/>
    <w:rsid w:val="008B126D"/>
    <w:rsid w:val="008B1D69"/>
    <w:rsid w:val="008B3239"/>
    <w:rsid w:val="008B7EE0"/>
    <w:rsid w:val="008D3D81"/>
    <w:rsid w:val="008F0BD2"/>
    <w:rsid w:val="00931326"/>
    <w:rsid w:val="00934890"/>
    <w:rsid w:val="00945264"/>
    <w:rsid w:val="00953D81"/>
    <w:rsid w:val="00972379"/>
    <w:rsid w:val="009837EE"/>
    <w:rsid w:val="00984A65"/>
    <w:rsid w:val="009871D7"/>
    <w:rsid w:val="009975EB"/>
    <w:rsid w:val="009B6516"/>
    <w:rsid w:val="009E2355"/>
    <w:rsid w:val="009F4536"/>
    <w:rsid w:val="00A01D33"/>
    <w:rsid w:val="00A15D28"/>
    <w:rsid w:val="00A213DF"/>
    <w:rsid w:val="00A24B8A"/>
    <w:rsid w:val="00A30BD5"/>
    <w:rsid w:val="00A37279"/>
    <w:rsid w:val="00A74EB9"/>
    <w:rsid w:val="00A804A5"/>
    <w:rsid w:val="00AA163A"/>
    <w:rsid w:val="00AA26FF"/>
    <w:rsid w:val="00AB7E69"/>
    <w:rsid w:val="00AE12BF"/>
    <w:rsid w:val="00AF0CD3"/>
    <w:rsid w:val="00AF109A"/>
    <w:rsid w:val="00B24663"/>
    <w:rsid w:val="00B464C6"/>
    <w:rsid w:val="00B51CB2"/>
    <w:rsid w:val="00B5260B"/>
    <w:rsid w:val="00B613F7"/>
    <w:rsid w:val="00B626E2"/>
    <w:rsid w:val="00B66222"/>
    <w:rsid w:val="00B735A0"/>
    <w:rsid w:val="00B8064E"/>
    <w:rsid w:val="00B969FF"/>
    <w:rsid w:val="00BA35FC"/>
    <w:rsid w:val="00BC0DBF"/>
    <w:rsid w:val="00BE619B"/>
    <w:rsid w:val="00BF4FD8"/>
    <w:rsid w:val="00BF58E3"/>
    <w:rsid w:val="00C34F60"/>
    <w:rsid w:val="00C431A2"/>
    <w:rsid w:val="00C60339"/>
    <w:rsid w:val="00C80888"/>
    <w:rsid w:val="00CB2EA9"/>
    <w:rsid w:val="00CB56CA"/>
    <w:rsid w:val="00CB6D7E"/>
    <w:rsid w:val="00CC0602"/>
    <w:rsid w:val="00CC5E53"/>
    <w:rsid w:val="00CF598F"/>
    <w:rsid w:val="00CF5C7C"/>
    <w:rsid w:val="00D00C4A"/>
    <w:rsid w:val="00D039BA"/>
    <w:rsid w:val="00D104F3"/>
    <w:rsid w:val="00D11ED9"/>
    <w:rsid w:val="00D2505C"/>
    <w:rsid w:val="00D72C33"/>
    <w:rsid w:val="00D80D80"/>
    <w:rsid w:val="00DA5B38"/>
    <w:rsid w:val="00DC6305"/>
    <w:rsid w:val="00DD6853"/>
    <w:rsid w:val="00DE2FDC"/>
    <w:rsid w:val="00DE62CC"/>
    <w:rsid w:val="00DF0828"/>
    <w:rsid w:val="00E15AD7"/>
    <w:rsid w:val="00E16504"/>
    <w:rsid w:val="00E41E1A"/>
    <w:rsid w:val="00E433F1"/>
    <w:rsid w:val="00E466D0"/>
    <w:rsid w:val="00E4684F"/>
    <w:rsid w:val="00E8039F"/>
    <w:rsid w:val="00E944E1"/>
    <w:rsid w:val="00EA6284"/>
    <w:rsid w:val="00EB35A4"/>
    <w:rsid w:val="00EB5165"/>
    <w:rsid w:val="00EC741D"/>
    <w:rsid w:val="00ED3308"/>
    <w:rsid w:val="00EE7C92"/>
    <w:rsid w:val="00F01907"/>
    <w:rsid w:val="00F023F0"/>
    <w:rsid w:val="00F14596"/>
    <w:rsid w:val="00F14845"/>
    <w:rsid w:val="00F21422"/>
    <w:rsid w:val="00F224B0"/>
    <w:rsid w:val="00F319CE"/>
    <w:rsid w:val="00F41290"/>
    <w:rsid w:val="00F41A32"/>
    <w:rsid w:val="00F61666"/>
    <w:rsid w:val="00F744DA"/>
    <w:rsid w:val="00F80B64"/>
    <w:rsid w:val="00F83CB1"/>
    <w:rsid w:val="00F92268"/>
    <w:rsid w:val="00F97EF6"/>
    <w:rsid w:val="00FD175D"/>
    <w:rsid w:val="00FF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CE5EDF4"/>
  <w15:docId w15:val="{03D7B76B-6E51-4328-8996-F2F4D837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pPr>
      <w:keepNext/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10"/>
    <w:pPr>
      <w:outlineLvl w:val="1"/>
    </w:pPr>
  </w:style>
  <w:style w:type="paragraph" w:styleId="3">
    <w:name w:val="heading 3"/>
    <w:basedOn w:val="10"/>
    <w:p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963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3">
    <w:name w:val="No List"/>
    <w:uiPriority w:val="99"/>
    <w:semiHidden/>
    <w:unhideWhenUsed/>
  </w:style>
  <w:style w:type="paragraph" w:customStyle="1" w:styleId="a0">
    <w:name w:val="Базовый"/>
    <w:pPr>
      <w:widowControl w:val="0"/>
      <w:suppressAutoHyphens/>
    </w:pPr>
    <w:rPr>
      <w:rFonts w:ascii="Arial" w:eastAsia="SimSun" w:hAnsi="Arial" w:cs="Mangal"/>
      <w:color w:val="00000A"/>
      <w:sz w:val="24"/>
      <w:szCs w:val="24"/>
      <w:lang w:eastAsia="zh-CN" w:bidi="hi-IN"/>
    </w:rPr>
  </w:style>
  <w:style w:type="character" w:customStyle="1" w:styleId="-">
    <w:name w:val="Интернет-ссылка"/>
    <w:basedOn w:val="a1"/>
    <w:rPr>
      <w:color w:val="0000FF"/>
      <w:u w:val="single"/>
    </w:rPr>
  </w:style>
  <w:style w:type="character" w:customStyle="1" w:styleId="11">
    <w:name w:val="Заголовок 1 Знак"/>
    <w:basedOn w:val="a1"/>
    <w:rPr>
      <w:rFonts w:ascii="Arial" w:hAnsi="Arial" w:cs="Arial"/>
      <w:b/>
      <w:bCs/>
      <w:sz w:val="32"/>
      <w:szCs w:val="32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sz w:val="16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position w:val="0"/>
      <w:sz w:val="20"/>
      <w:vertAlign w:val="baseline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rPr>
      <w:position w:val="0"/>
      <w:sz w:val="14"/>
      <w:szCs w:val="14"/>
      <w:vertAlign w:val="baseline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position w:val="0"/>
      <w:sz w:val="14"/>
      <w:szCs w:val="14"/>
      <w:vertAlign w:val="baseline"/>
    </w:rPr>
  </w:style>
  <w:style w:type="character" w:customStyle="1" w:styleId="ListLabel14">
    <w:name w:val="ListLabel 14"/>
    <w:rPr>
      <w:rFonts w:cs="Symbol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Wingdings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Symbol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Wingdings"/>
    </w:rPr>
  </w:style>
  <w:style w:type="character" w:customStyle="1" w:styleId="ListLabel23">
    <w:name w:val="ListLabel 23"/>
    <w:rPr>
      <w:rFonts w:cs="Symbol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Wingdings"/>
    </w:rPr>
  </w:style>
  <w:style w:type="character" w:customStyle="1" w:styleId="ListLabel26">
    <w:name w:val="ListLabel 26"/>
    <w:rPr>
      <w:rFonts w:cs="Symbol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Wingdings"/>
    </w:rPr>
  </w:style>
  <w:style w:type="character" w:customStyle="1" w:styleId="ListLabel29">
    <w:name w:val="ListLabel 29"/>
    <w:rPr>
      <w:rFonts w:cs="Symbol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Symbol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Wingdings"/>
    </w:rPr>
  </w:style>
  <w:style w:type="character" w:customStyle="1" w:styleId="a4">
    <w:name w:val="Текст выноски Знак"/>
    <w:basedOn w:val="a1"/>
    <w:rPr>
      <w:rFonts w:ascii="Tahoma" w:hAnsi="Tahoma" w:cs="Tahoma"/>
      <w:sz w:val="16"/>
      <w:szCs w:val="16"/>
    </w:rPr>
  </w:style>
  <w:style w:type="character" w:customStyle="1" w:styleId="ListLabel35">
    <w:name w:val="ListLabel 35"/>
    <w:rPr>
      <w:rFonts w:cs="Symbol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Wingdings"/>
    </w:rPr>
  </w:style>
  <w:style w:type="paragraph" w:customStyle="1" w:styleId="10">
    <w:name w:val="Заголовок1"/>
    <w:basedOn w:val="a0"/>
    <w:next w:val="a5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a5">
    <w:name w:val="Body Text"/>
    <w:basedOn w:val="a0"/>
    <w:pPr>
      <w:spacing w:after="120"/>
    </w:pPr>
  </w:style>
  <w:style w:type="paragraph" w:styleId="a6">
    <w:name w:val="List"/>
    <w:basedOn w:val="a5"/>
    <w:rPr>
      <w:rFonts w:cs="Arial"/>
    </w:rPr>
  </w:style>
  <w:style w:type="paragraph" w:styleId="a7">
    <w:name w:val="Title"/>
    <w:basedOn w:val="a0"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0"/>
    <w:pPr>
      <w:suppressLineNumbers/>
    </w:pPr>
  </w:style>
  <w:style w:type="paragraph" w:customStyle="1" w:styleId="a9">
    <w:name w:val="Заглавие"/>
    <w:basedOn w:val="a0"/>
    <w:pPr>
      <w:suppressLineNumbers/>
      <w:spacing w:before="120" w:after="120"/>
    </w:pPr>
    <w:rPr>
      <w:i/>
      <w:iCs/>
    </w:rPr>
  </w:style>
  <w:style w:type="paragraph" w:styleId="12">
    <w:name w:val="toc 1"/>
    <w:basedOn w:val="a0"/>
  </w:style>
  <w:style w:type="paragraph" w:styleId="aa">
    <w:name w:val="List Paragraph"/>
    <w:basedOn w:val="a0"/>
    <w:pPr>
      <w:ind w:left="708"/>
    </w:pPr>
  </w:style>
  <w:style w:type="paragraph" w:customStyle="1" w:styleId="ab">
    <w:name w:val="Содержимое таблицы"/>
    <w:basedOn w:val="a0"/>
  </w:style>
  <w:style w:type="paragraph" w:customStyle="1" w:styleId="ac">
    <w:name w:val="Заголовок таблицы"/>
    <w:basedOn w:val="ab"/>
  </w:style>
  <w:style w:type="paragraph" w:styleId="ad">
    <w:name w:val="Balloon Text"/>
    <w:basedOn w:val="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896385"/>
    <w:pPr>
      <w:spacing w:after="0" w:line="240" w:lineRule="auto"/>
    </w:pPr>
  </w:style>
  <w:style w:type="paragraph" w:styleId="af">
    <w:name w:val="Subtitle"/>
    <w:basedOn w:val="a"/>
    <w:next w:val="a"/>
    <w:link w:val="af0"/>
    <w:uiPriority w:val="11"/>
    <w:qFormat/>
    <w:rsid w:val="0089638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1"/>
    <w:link w:val="af"/>
    <w:uiPriority w:val="11"/>
    <w:rsid w:val="00896385"/>
    <w:rPr>
      <w:color w:val="5A5A5A" w:themeColor="text1" w:themeTint="A5"/>
      <w:spacing w:val="15"/>
    </w:rPr>
  </w:style>
  <w:style w:type="character" w:customStyle="1" w:styleId="40">
    <w:name w:val="Заголовок 4 Знак"/>
    <w:basedOn w:val="a1"/>
    <w:link w:val="4"/>
    <w:uiPriority w:val="9"/>
    <w:rsid w:val="008963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f1">
    <w:name w:val="Table Grid"/>
    <w:basedOn w:val="a2"/>
    <w:uiPriority w:val="59"/>
    <w:rsid w:val="001E5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af2">
    <w:name w:val="annotation reference"/>
    <w:basedOn w:val="a1"/>
    <w:uiPriority w:val="99"/>
    <w:semiHidden/>
    <w:unhideWhenUsed/>
    <w:rsid w:val="004124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124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124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124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124E3"/>
    <w:rPr>
      <w:b/>
      <w:bCs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AF0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AF0CD3"/>
  </w:style>
  <w:style w:type="paragraph" w:styleId="af9">
    <w:name w:val="footer"/>
    <w:basedOn w:val="a"/>
    <w:link w:val="afa"/>
    <w:uiPriority w:val="99"/>
    <w:unhideWhenUsed/>
    <w:rsid w:val="00AF0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AF0CD3"/>
  </w:style>
  <w:style w:type="character" w:styleId="afb">
    <w:name w:val="Hyperlink"/>
    <w:basedOn w:val="a1"/>
    <w:uiPriority w:val="99"/>
    <w:unhideWhenUsed/>
    <w:rsid w:val="00821919"/>
    <w:rPr>
      <w:color w:val="0000FF" w:themeColor="hyperlink"/>
      <w:u w:val="single"/>
    </w:rPr>
  </w:style>
  <w:style w:type="character" w:styleId="afc">
    <w:name w:val="Unresolved Mention"/>
    <w:basedOn w:val="a1"/>
    <w:uiPriority w:val="99"/>
    <w:semiHidden/>
    <w:unhideWhenUsed/>
    <w:rsid w:val="00821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rvice@tk23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4D997-7967-4C83-BDA7-28B760B1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3035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.</Company>
  <LinksUpToDate>false</LinksUpToDate>
  <CharactersWithSpaces>20295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Шмыгленко</dc:creator>
  <cp:lastModifiedBy>Шевцов Владимир Александрович</cp:lastModifiedBy>
  <cp:revision>13</cp:revision>
  <cp:lastPrinted>2020-06-11T12:09:00Z</cp:lastPrinted>
  <dcterms:created xsi:type="dcterms:W3CDTF">2022-02-05T11:00:00Z</dcterms:created>
  <dcterms:modified xsi:type="dcterms:W3CDTF">2022-09-16T12:33:00Z</dcterms:modified>
</cp:coreProperties>
</file>